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75" w:rsidRPr="00CC3F7A" w:rsidRDefault="00D9152B" w:rsidP="00D9152B">
      <w:pPr>
        <w:jc w:val="center"/>
        <w:rPr>
          <w:rFonts w:ascii="Segoe UI" w:hAnsi="Segoe UI" w:cs="Segoe UI"/>
        </w:rPr>
      </w:pPr>
      <w:r w:rsidRPr="00CC3F7A">
        <w:rPr>
          <w:rFonts w:ascii="Segoe UI" w:hAnsi="Segoe UI" w:cs="Segoe UI"/>
        </w:rPr>
        <w:t>ОБЗОР ЗАКОНОДАТЕЛЬСТВА</w:t>
      </w:r>
    </w:p>
    <w:p w:rsidR="00D9152B" w:rsidRPr="00CC3F7A" w:rsidRDefault="00D9152B" w:rsidP="00D9152B">
      <w:pPr>
        <w:jc w:val="center"/>
        <w:rPr>
          <w:rFonts w:ascii="Segoe UI" w:hAnsi="Segoe UI" w:cs="Segoe UI"/>
        </w:rPr>
      </w:pPr>
      <w:r w:rsidRPr="00CC3F7A">
        <w:rPr>
          <w:rFonts w:ascii="Segoe UI" w:hAnsi="Segoe UI" w:cs="Segoe UI"/>
        </w:rPr>
        <w:t>на 2</w:t>
      </w:r>
      <w:r w:rsidR="003C4A1B" w:rsidRPr="00CC3F7A">
        <w:rPr>
          <w:rFonts w:ascii="Segoe UI" w:hAnsi="Segoe UI" w:cs="Segoe UI"/>
        </w:rPr>
        <w:t>6</w:t>
      </w:r>
      <w:r w:rsidRPr="00CC3F7A">
        <w:rPr>
          <w:rFonts w:ascii="Segoe UI" w:hAnsi="Segoe UI" w:cs="Segoe UI"/>
        </w:rPr>
        <w:t>.05.2015 год</w:t>
      </w:r>
    </w:p>
    <w:p w:rsidR="00482675" w:rsidRPr="00CC3F7A" w:rsidRDefault="00482675">
      <w:pPr>
        <w:rPr>
          <w:rFonts w:ascii="Segoe UI" w:hAnsi="Segoe UI" w:cs="Segoe UI"/>
        </w:rPr>
      </w:pPr>
    </w:p>
    <w:p w:rsidR="0089007C" w:rsidRPr="00CC3F7A" w:rsidRDefault="00941F4A" w:rsidP="00784001">
      <w:pPr>
        <w:ind w:firstLine="567"/>
        <w:jc w:val="both"/>
        <w:rPr>
          <w:rFonts w:ascii="Segoe UI" w:hAnsi="Segoe UI" w:cs="Segoe UI"/>
          <w:b/>
          <w:bCs/>
        </w:rPr>
      </w:pPr>
      <w:r w:rsidRPr="00CC3F7A">
        <w:rPr>
          <w:rFonts w:ascii="Segoe UI" w:hAnsi="Segoe UI" w:cs="Segoe UI"/>
          <w:b/>
        </w:rPr>
        <w:t>1.</w:t>
      </w:r>
      <w:r w:rsidRPr="00CC3F7A">
        <w:rPr>
          <w:rFonts w:ascii="Segoe UI" w:hAnsi="Segoe UI" w:cs="Segoe UI"/>
        </w:rPr>
        <w:t xml:space="preserve"> </w:t>
      </w:r>
      <w:hyperlink r:id="rId6" w:history="1">
        <w:r w:rsidR="0089007C" w:rsidRPr="00CC3F7A">
          <w:rPr>
            <w:rFonts w:ascii="Segoe UI" w:hAnsi="Segoe UI" w:cs="Segoe UI"/>
            <w:b/>
            <w:bCs/>
            <w:u w:val="single"/>
          </w:rPr>
          <w:t>Приказ</w:t>
        </w:r>
        <w:r w:rsidRPr="00CC3F7A">
          <w:rPr>
            <w:rFonts w:ascii="Segoe UI" w:hAnsi="Segoe UI" w:cs="Segoe UI"/>
            <w:b/>
            <w:bCs/>
            <w:u w:val="single"/>
          </w:rPr>
          <w:t xml:space="preserve"> Минстроя России от 22.12.2014 №</w:t>
        </w:r>
        <w:r w:rsidR="0089007C" w:rsidRPr="00CC3F7A">
          <w:rPr>
            <w:rFonts w:ascii="Segoe UI" w:hAnsi="Segoe UI" w:cs="Segoe UI"/>
            <w:b/>
            <w:bCs/>
            <w:u w:val="single"/>
          </w:rPr>
          <w:t xml:space="preserve"> 882/</w:t>
        </w:r>
        <w:proofErr w:type="spellStart"/>
        <w:proofErr w:type="gramStart"/>
        <w:r w:rsidR="0089007C" w:rsidRPr="00CC3F7A">
          <w:rPr>
            <w:rFonts w:ascii="Segoe UI" w:hAnsi="Segoe UI" w:cs="Segoe UI"/>
            <w:b/>
            <w:bCs/>
            <w:u w:val="single"/>
          </w:rPr>
          <w:t>пр</w:t>
        </w:r>
        <w:proofErr w:type="spellEnd"/>
        <w:proofErr w:type="gramEnd"/>
        <w:r w:rsidR="0089007C" w:rsidRPr="00CC3F7A">
          <w:rPr>
            <w:rFonts w:ascii="Segoe UI" w:hAnsi="Segoe UI" w:cs="Segoe UI"/>
            <w:b/>
            <w:bCs/>
            <w:u w:val="single"/>
          </w:rPr>
          <w:t xml:space="preserve"> "Об утверждении форм раскрытия информации организациями, осуществляющими деятельность в сфере управления многоквартирными домами"</w:t>
        </w:r>
      </w:hyperlink>
      <w:r w:rsidR="0089007C" w:rsidRPr="00CC3F7A">
        <w:rPr>
          <w:rFonts w:ascii="Segoe UI" w:hAnsi="Segoe UI" w:cs="Segoe UI"/>
          <w:b/>
          <w:bCs/>
        </w:rPr>
        <w:t>.</w:t>
      </w:r>
    </w:p>
    <w:p w:rsidR="0089007C" w:rsidRPr="00CC3F7A" w:rsidRDefault="0089007C" w:rsidP="00784001">
      <w:pPr>
        <w:ind w:firstLine="567"/>
        <w:jc w:val="both"/>
        <w:rPr>
          <w:rFonts w:ascii="Segoe UI" w:hAnsi="Segoe UI" w:cs="Segoe UI"/>
          <w:b/>
          <w:bCs/>
        </w:rPr>
      </w:pPr>
    </w:p>
    <w:p w:rsidR="0089007C" w:rsidRPr="00CC3F7A" w:rsidRDefault="0089007C" w:rsidP="00784001">
      <w:pPr>
        <w:ind w:firstLine="567"/>
        <w:jc w:val="both"/>
        <w:rPr>
          <w:rFonts w:ascii="Segoe UI" w:hAnsi="Segoe UI" w:cs="Segoe UI"/>
        </w:rPr>
      </w:pPr>
      <w:r w:rsidRPr="00CC3F7A">
        <w:rPr>
          <w:rFonts w:ascii="Segoe UI" w:hAnsi="Segoe UI" w:cs="Segoe UI"/>
        </w:rPr>
        <w:t>Зарегистрировано в Ми</w:t>
      </w:r>
      <w:r w:rsidR="00941F4A" w:rsidRPr="00CC3F7A">
        <w:rPr>
          <w:rFonts w:ascii="Segoe UI" w:hAnsi="Segoe UI" w:cs="Segoe UI"/>
        </w:rPr>
        <w:t>нюсте России 08.05.2015 №</w:t>
      </w:r>
      <w:r w:rsidRPr="00CC3F7A">
        <w:rPr>
          <w:rFonts w:ascii="Segoe UI" w:hAnsi="Segoe UI" w:cs="Segoe UI"/>
        </w:rPr>
        <w:t xml:space="preserve"> 37217</w:t>
      </w:r>
    </w:p>
    <w:p w:rsidR="0089007C" w:rsidRPr="00CC3F7A" w:rsidRDefault="0089007C" w:rsidP="00784001">
      <w:pPr>
        <w:ind w:firstLine="567"/>
        <w:jc w:val="both"/>
        <w:rPr>
          <w:rFonts w:ascii="Segoe UI" w:hAnsi="Segoe UI" w:cs="Segoe UI"/>
        </w:rPr>
      </w:pPr>
      <w:r w:rsidRPr="00CC3F7A">
        <w:rPr>
          <w:rFonts w:ascii="Segoe UI" w:hAnsi="Segoe UI" w:cs="Segoe UI"/>
        </w:rPr>
        <w:t xml:space="preserve">Начало действия документа </w:t>
      </w:r>
      <w:r w:rsidRPr="00CC3F7A">
        <w:rPr>
          <w:rFonts w:ascii="Segoe UI" w:hAnsi="Segoe UI" w:cs="Segoe UI"/>
          <w:color w:val="FF0000"/>
        </w:rPr>
        <w:t xml:space="preserve">25.05.2015 </w:t>
      </w:r>
      <w:r w:rsidRPr="00CC3F7A">
        <w:rPr>
          <w:rFonts w:ascii="Segoe UI" w:hAnsi="Segoe UI" w:cs="Segoe UI"/>
        </w:rPr>
        <w:t>года.</w:t>
      </w:r>
    </w:p>
    <w:p w:rsidR="0089007C" w:rsidRPr="00CC3F7A" w:rsidRDefault="0089007C" w:rsidP="00784001">
      <w:pPr>
        <w:spacing w:before="100" w:beforeAutospacing="1" w:after="100" w:afterAutospacing="1"/>
        <w:ind w:firstLine="567"/>
        <w:jc w:val="both"/>
        <w:outlineLvl w:val="0"/>
        <w:rPr>
          <w:rFonts w:ascii="Segoe UI" w:hAnsi="Segoe UI" w:cs="Segoe UI"/>
          <w:b/>
          <w:bCs/>
          <w:kern w:val="36"/>
        </w:rPr>
      </w:pPr>
      <w:r w:rsidRPr="00CC3F7A">
        <w:rPr>
          <w:rFonts w:ascii="Segoe UI" w:hAnsi="Segoe UI" w:cs="Segoe UI"/>
          <w:bCs/>
          <w:kern w:val="36"/>
        </w:rPr>
        <w:t>Управляющие организации многоквартирных домов размещают</w:t>
      </w:r>
      <w:r w:rsidRPr="00CC3F7A">
        <w:rPr>
          <w:rFonts w:ascii="Segoe UI" w:hAnsi="Segoe UI" w:cs="Segoe UI"/>
          <w:b/>
          <w:bCs/>
          <w:kern w:val="36"/>
        </w:rPr>
        <w:t xml:space="preserve"> </w:t>
      </w:r>
      <w:r w:rsidRPr="00CC3F7A">
        <w:rPr>
          <w:rFonts w:ascii="Segoe UI" w:hAnsi="Segoe UI" w:cs="Segoe UI"/>
          <w:b/>
          <w:bCs/>
          <w:kern w:val="36"/>
          <w:u w:val="single"/>
        </w:rPr>
        <w:t>детальную</w:t>
      </w:r>
      <w:r w:rsidRPr="00CC3F7A">
        <w:rPr>
          <w:rFonts w:ascii="Segoe UI" w:hAnsi="Segoe UI" w:cs="Segoe UI"/>
          <w:b/>
          <w:bCs/>
          <w:kern w:val="36"/>
        </w:rPr>
        <w:t xml:space="preserve"> информацию </w:t>
      </w:r>
      <w:r w:rsidRPr="00CC3F7A">
        <w:rPr>
          <w:rFonts w:ascii="Segoe UI" w:hAnsi="Segoe UI" w:cs="Segoe UI"/>
          <w:bCs/>
          <w:kern w:val="36"/>
        </w:rPr>
        <w:t>о своей деятельности на сайте</w:t>
      </w:r>
      <w:r w:rsidRPr="00CC3F7A">
        <w:rPr>
          <w:rFonts w:ascii="Segoe UI" w:hAnsi="Segoe UI" w:cs="Segoe UI"/>
          <w:b/>
          <w:bCs/>
          <w:kern w:val="36"/>
        </w:rPr>
        <w:t xml:space="preserve"> www.reformagkh.ru</w:t>
      </w:r>
    </w:p>
    <w:p w:rsidR="0089007C" w:rsidRPr="00CC3F7A" w:rsidRDefault="0089007C" w:rsidP="00784001">
      <w:pPr>
        <w:spacing w:before="100" w:beforeAutospacing="1" w:after="100" w:afterAutospacing="1"/>
        <w:ind w:firstLine="567"/>
        <w:jc w:val="both"/>
        <w:rPr>
          <w:rFonts w:ascii="Segoe UI" w:hAnsi="Segoe UI" w:cs="Segoe UI"/>
        </w:rPr>
      </w:pPr>
      <w:r w:rsidRPr="00CC3F7A">
        <w:rPr>
          <w:rFonts w:ascii="Segoe UI" w:hAnsi="Segoe UI" w:cs="Segoe UI"/>
        </w:rPr>
        <w:t>Информация также размещается на сайте управляющей организации, либо на сайте уполномоченного регионального или местного органа власти.</w:t>
      </w:r>
    </w:p>
    <w:p w:rsidR="0089007C" w:rsidRPr="00CC3F7A" w:rsidRDefault="0089007C" w:rsidP="00784001">
      <w:pPr>
        <w:ind w:firstLine="567"/>
        <w:jc w:val="both"/>
        <w:rPr>
          <w:rFonts w:ascii="Segoe UI" w:hAnsi="Segoe UI" w:cs="Segoe UI"/>
          <w:u w:val="single"/>
        </w:rPr>
      </w:pPr>
      <w:r w:rsidRPr="00CC3F7A">
        <w:rPr>
          <w:rFonts w:ascii="Segoe UI" w:hAnsi="Segoe UI" w:cs="Segoe UI"/>
          <w:u w:val="single"/>
        </w:rPr>
        <w:t>Размещению подлежат в частности:</w:t>
      </w:r>
    </w:p>
    <w:p w:rsidR="0089007C" w:rsidRPr="00CC3F7A" w:rsidRDefault="0089007C" w:rsidP="00784001">
      <w:pPr>
        <w:ind w:firstLine="567"/>
        <w:jc w:val="both"/>
        <w:rPr>
          <w:rFonts w:ascii="Segoe UI" w:hAnsi="Segoe UI" w:cs="Segoe UI"/>
        </w:rPr>
      </w:pPr>
      <w:r w:rsidRPr="00CC3F7A">
        <w:rPr>
          <w:rFonts w:ascii="Segoe UI" w:hAnsi="Segoe UI" w:cs="Segoe UI"/>
        </w:rPr>
        <w:t>- общая информация об организации;</w:t>
      </w:r>
    </w:p>
    <w:p w:rsidR="0089007C" w:rsidRPr="00CC3F7A" w:rsidRDefault="0089007C" w:rsidP="00784001">
      <w:pPr>
        <w:ind w:firstLine="567"/>
        <w:jc w:val="both"/>
        <w:rPr>
          <w:rFonts w:ascii="Segoe UI" w:hAnsi="Segoe UI" w:cs="Segoe UI"/>
        </w:rPr>
      </w:pPr>
      <w:r w:rsidRPr="00CC3F7A">
        <w:rPr>
          <w:rFonts w:ascii="Segoe UI" w:hAnsi="Segoe UI" w:cs="Segoe UI"/>
        </w:rPr>
        <w:t>- сведения об основных показателях финансово-хозяйственной деятельности;</w:t>
      </w:r>
    </w:p>
    <w:p w:rsidR="0089007C" w:rsidRPr="00CC3F7A" w:rsidRDefault="0089007C" w:rsidP="00784001">
      <w:pPr>
        <w:ind w:firstLine="567"/>
        <w:jc w:val="both"/>
        <w:rPr>
          <w:rFonts w:ascii="Segoe UI" w:hAnsi="Segoe UI" w:cs="Segoe UI"/>
        </w:rPr>
      </w:pPr>
      <w:r w:rsidRPr="00CC3F7A">
        <w:rPr>
          <w:rFonts w:ascii="Segoe UI" w:hAnsi="Segoe UI" w:cs="Segoe UI"/>
        </w:rPr>
        <w:t>- информация о привлечении организации к административной ответственности за нарушения в сфере управления многоквартирными домами;</w:t>
      </w:r>
    </w:p>
    <w:p w:rsidR="0089007C" w:rsidRPr="00CC3F7A" w:rsidRDefault="0089007C" w:rsidP="00784001">
      <w:pPr>
        <w:ind w:firstLine="567"/>
        <w:jc w:val="both"/>
        <w:rPr>
          <w:rFonts w:ascii="Segoe UI" w:hAnsi="Segoe UI" w:cs="Segoe UI"/>
        </w:rPr>
      </w:pPr>
      <w:r w:rsidRPr="00CC3F7A">
        <w:rPr>
          <w:rFonts w:ascii="Segoe UI" w:hAnsi="Segoe UI" w:cs="Segoe UI"/>
        </w:rPr>
        <w:t>- перечень многоквартирных домов, управление которыми осуществляет организация;</w:t>
      </w:r>
    </w:p>
    <w:p w:rsidR="0089007C" w:rsidRPr="00CC3F7A" w:rsidRDefault="0089007C" w:rsidP="00784001">
      <w:pPr>
        <w:ind w:firstLine="567"/>
        <w:jc w:val="both"/>
        <w:rPr>
          <w:rFonts w:ascii="Segoe UI" w:hAnsi="Segoe UI" w:cs="Segoe UI"/>
        </w:rPr>
      </w:pPr>
      <w:r w:rsidRPr="00CC3F7A">
        <w:rPr>
          <w:rFonts w:ascii="Segoe UI" w:hAnsi="Segoe UI" w:cs="Segoe UI"/>
        </w:rPr>
        <w:t>- перечень многоквартирных домов, в отношении которых договоры управления с организацией были расторгнуты в предыдущем календарном году;</w:t>
      </w:r>
    </w:p>
    <w:p w:rsidR="0089007C" w:rsidRPr="00CC3F7A" w:rsidRDefault="0089007C" w:rsidP="00784001">
      <w:pPr>
        <w:ind w:firstLine="567"/>
        <w:jc w:val="both"/>
        <w:rPr>
          <w:rFonts w:ascii="Segoe UI" w:hAnsi="Segoe UI" w:cs="Segoe UI"/>
        </w:rPr>
      </w:pPr>
      <w:r w:rsidRPr="00CC3F7A">
        <w:rPr>
          <w:rFonts w:ascii="Segoe UI" w:hAnsi="Segoe UI" w:cs="Segoe UI"/>
        </w:rPr>
        <w:t>- общие сведения о многоквартирном доме;</w:t>
      </w:r>
    </w:p>
    <w:p w:rsidR="0089007C" w:rsidRPr="00CC3F7A" w:rsidRDefault="0089007C" w:rsidP="00784001">
      <w:pPr>
        <w:ind w:firstLine="567"/>
        <w:jc w:val="both"/>
        <w:rPr>
          <w:rFonts w:ascii="Segoe UI" w:hAnsi="Segoe UI" w:cs="Segoe UI"/>
        </w:rPr>
      </w:pPr>
      <w:r w:rsidRPr="00CC3F7A">
        <w:rPr>
          <w:rFonts w:ascii="Segoe UI" w:hAnsi="Segoe UI" w:cs="Segoe UI"/>
        </w:rPr>
        <w:t>-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доме;</w:t>
      </w:r>
    </w:p>
    <w:p w:rsidR="0089007C" w:rsidRPr="00CC3F7A" w:rsidRDefault="0089007C" w:rsidP="00784001">
      <w:pPr>
        <w:ind w:firstLine="567"/>
        <w:jc w:val="both"/>
        <w:rPr>
          <w:rFonts w:ascii="Segoe UI" w:hAnsi="Segoe UI" w:cs="Segoe UI"/>
        </w:rPr>
      </w:pPr>
      <w:r w:rsidRPr="00CC3F7A">
        <w:rPr>
          <w:rFonts w:ascii="Segoe UI" w:hAnsi="Segoe UI" w:cs="Segoe UI"/>
        </w:rPr>
        <w:t>- сведения о выполняемых работах (оказываемых услугах) по содержанию и ремонту общего имущества в многоквартирном доме;</w:t>
      </w:r>
    </w:p>
    <w:p w:rsidR="0089007C" w:rsidRPr="00CC3F7A" w:rsidRDefault="0089007C" w:rsidP="00784001">
      <w:pPr>
        <w:ind w:firstLine="567"/>
        <w:jc w:val="both"/>
        <w:rPr>
          <w:rFonts w:ascii="Segoe UI" w:hAnsi="Segoe UI" w:cs="Segoe UI"/>
        </w:rPr>
      </w:pPr>
      <w:r w:rsidRPr="00CC3F7A">
        <w:rPr>
          <w:rFonts w:ascii="Segoe UI" w:hAnsi="Segoe UI" w:cs="Segoe UI"/>
        </w:rPr>
        <w:t>- сведения об оказываемых коммунальных услугах;</w:t>
      </w:r>
    </w:p>
    <w:p w:rsidR="0089007C" w:rsidRPr="00CC3F7A" w:rsidRDefault="0089007C" w:rsidP="00784001">
      <w:pPr>
        <w:ind w:firstLine="567"/>
        <w:jc w:val="both"/>
        <w:rPr>
          <w:rFonts w:ascii="Segoe UI" w:hAnsi="Segoe UI" w:cs="Segoe UI"/>
        </w:rPr>
      </w:pPr>
      <w:r w:rsidRPr="00CC3F7A">
        <w:rPr>
          <w:rFonts w:ascii="Segoe UI" w:hAnsi="Segoe UI" w:cs="Segoe UI"/>
        </w:rPr>
        <w:t>- сведения об использовании общего имущества в многоквартирном доме;</w:t>
      </w:r>
    </w:p>
    <w:p w:rsidR="0089007C" w:rsidRPr="00CC3F7A" w:rsidRDefault="0089007C" w:rsidP="00784001">
      <w:pPr>
        <w:ind w:firstLine="567"/>
        <w:jc w:val="both"/>
        <w:rPr>
          <w:rFonts w:ascii="Segoe UI" w:hAnsi="Segoe UI" w:cs="Segoe UI"/>
        </w:rPr>
      </w:pPr>
      <w:r w:rsidRPr="00CC3F7A">
        <w:rPr>
          <w:rFonts w:ascii="Segoe UI" w:hAnsi="Segoe UI" w:cs="Segoe UI"/>
        </w:rPr>
        <w:t>- сведения о проведенных общих собраниях собственников помещений в многоквартирном доме;</w:t>
      </w:r>
    </w:p>
    <w:p w:rsidR="0089007C" w:rsidRPr="00CC3F7A" w:rsidRDefault="0089007C" w:rsidP="00784001">
      <w:pPr>
        <w:ind w:firstLine="567"/>
        <w:jc w:val="both"/>
        <w:rPr>
          <w:rFonts w:ascii="Segoe UI" w:hAnsi="Segoe UI" w:cs="Segoe UI"/>
        </w:rPr>
      </w:pPr>
      <w:r w:rsidRPr="00CC3F7A">
        <w:rPr>
          <w:rFonts w:ascii="Segoe UI" w:hAnsi="Segoe UI" w:cs="Segoe UI"/>
        </w:rPr>
        <w:t>-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год.</w:t>
      </w:r>
    </w:p>
    <w:p w:rsidR="0089007C" w:rsidRPr="00CC3F7A" w:rsidRDefault="0089007C" w:rsidP="00784001">
      <w:pPr>
        <w:ind w:firstLine="567"/>
        <w:jc w:val="both"/>
        <w:rPr>
          <w:rFonts w:ascii="Segoe UI" w:hAnsi="Segoe UI" w:cs="Segoe UI"/>
        </w:rPr>
      </w:pPr>
    </w:p>
    <w:p w:rsidR="0089007C" w:rsidRPr="00CC3F7A" w:rsidRDefault="0089007C" w:rsidP="00784001">
      <w:pPr>
        <w:ind w:firstLine="567"/>
        <w:jc w:val="both"/>
        <w:rPr>
          <w:rFonts w:ascii="Segoe UI" w:hAnsi="Segoe UI" w:cs="Segoe UI"/>
        </w:rPr>
      </w:pPr>
      <w:r w:rsidRPr="00CC3F7A">
        <w:rPr>
          <w:rFonts w:ascii="Segoe UI" w:hAnsi="Segoe UI" w:cs="Segoe UI"/>
        </w:rPr>
        <w:t xml:space="preserve">Приказом утверждены </w:t>
      </w:r>
      <w:r w:rsidRPr="00CC3F7A">
        <w:rPr>
          <w:rFonts w:ascii="Segoe UI" w:hAnsi="Segoe UI" w:cs="Segoe UI"/>
          <w:b/>
        </w:rPr>
        <w:t>формы размещения</w:t>
      </w:r>
      <w:r w:rsidRPr="00CC3F7A">
        <w:rPr>
          <w:rFonts w:ascii="Segoe UI" w:hAnsi="Segoe UI" w:cs="Segoe UI"/>
        </w:rPr>
        <w:t xml:space="preserve"> данной информации на сайтах.</w:t>
      </w:r>
    </w:p>
    <w:p w:rsidR="00482675" w:rsidRPr="00CC3F7A" w:rsidRDefault="0089007C" w:rsidP="00784001">
      <w:pPr>
        <w:ind w:firstLine="567"/>
        <w:jc w:val="both"/>
        <w:rPr>
          <w:rFonts w:ascii="Segoe UI" w:hAnsi="Segoe UI" w:cs="Segoe UI"/>
        </w:rPr>
      </w:pPr>
      <w:r w:rsidRPr="00CC3F7A">
        <w:rPr>
          <w:rFonts w:ascii="Segoe UI" w:hAnsi="Segoe UI" w:cs="Segoe UI"/>
        </w:rPr>
        <w:t> </w:t>
      </w:r>
    </w:p>
    <w:p w:rsidR="00482675" w:rsidRPr="00CC3F7A" w:rsidRDefault="00CC3F7A" w:rsidP="00941F4A">
      <w:pPr>
        <w:jc w:val="both"/>
        <w:rPr>
          <w:rFonts w:ascii="Segoe UI" w:hAnsi="Segoe UI" w:cs="Segoe UI"/>
        </w:rPr>
      </w:pPr>
      <w:hyperlink r:id="rId7" w:history="1">
        <w:r w:rsidR="00482675" w:rsidRPr="00CC3F7A">
          <w:rPr>
            <w:rStyle w:val="a3"/>
            <w:rFonts w:ascii="Segoe UI" w:hAnsi="Segoe UI" w:cs="Segoe UI"/>
          </w:rPr>
          <w:t>http://base.consultant.ru/cons/cgi/online.cgi?req=doc;base=LAW;n=179460</w:t>
        </w:r>
      </w:hyperlink>
    </w:p>
    <w:p w:rsidR="00482675" w:rsidRPr="00CC3F7A" w:rsidRDefault="00DC5362" w:rsidP="00941F4A">
      <w:pPr>
        <w:jc w:val="both"/>
        <w:rPr>
          <w:rFonts w:ascii="Segoe UI" w:hAnsi="Segoe UI" w:cs="Segoe UI"/>
        </w:rPr>
      </w:pPr>
      <w:r w:rsidRPr="00CC3F7A">
        <w:rPr>
          <w:rFonts w:ascii="Segoe UI" w:hAnsi="Segoe UI" w:cs="Segoe UI"/>
        </w:rPr>
        <w:t>_____________________________________________________________________________</w:t>
      </w:r>
    </w:p>
    <w:p w:rsidR="00CC3F7A" w:rsidRDefault="00CC3F7A" w:rsidP="00784001">
      <w:pPr>
        <w:spacing w:before="100" w:beforeAutospacing="1" w:after="100" w:afterAutospacing="1"/>
        <w:ind w:firstLine="567"/>
        <w:jc w:val="both"/>
        <w:outlineLvl w:val="0"/>
        <w:rPr>
          <w:rFonts w:ascii="Segoe UI" w:hAnsi="Segoe UI" w:cs="Segoe UI"/>
          <w:b/>
          <w:bCs/>
        </w:rPr>
      </w:pPr>
    </w:p>
    <w:p w:rsidR="001C140C" w:rsidRPr="00CC3F7A" w:rsidRDefault="00941F4A" w:rsidP="00784001">
      <w:pPr>
        <w:spacing w:before="100" w:beforeAutospacing="1" w:after="100" w:afterAutospacing="1"/>
        <w:ind w:firstLine="567"/>
        <w:jc w:val="both"/>
        <w:outlineLvl w:val="0"/>
        <w:rPr>
          <w:rFonts w:ascii="Segoe UI" w:hAnsi="Segoe UI" w:cs="Segoe UI"/>
          <w:b/>
          <w:bCs/>
          <w:kern w:val="36"/>
        </w:rPr>
      </w:pPr>
      <w:bookmarkStart w:id="0" w:name="_GoBack"/>
      <w:bookmarkEnd w:id="0"/>
      <w:r w:rsidRPr="00CC3F7A">
        <w:rPr>
          <w:rFonts w:ascii="Segoe UI" w:hAnsi="Segoe UI" w:cs="Segoe UI"/>
          <w:b/>
          <w:bCs/>
        </w:rPr>
        <w:lastRenderedPageBreak/>
        <w:t xml:space="preserve">2. </w:t>
      </w:r>
      <w:r w:rsidR="00CC3F7A" w:rsidRPr="00CC3F7A">
        <w:rPr>
          <w:rFonts w:ascii="Segoe UI" w:hAnsi="Segoe UI" w:cs="Segoe UI"/>
        </w:rPr>
        <w:fldChar w:fldCharType="begin"/>
      </w:r>
      <w:r w:rsidR="00CC3F7A" w:rsidRPr="00CC3F7A">
        <w:rPr>
          <w:rFonts w:ascii="Segoe UI" w:hAnsi="Segoe UI" w:cs="Segoe UI"/>
        </w:rPr>
        <w:instrText xml:space="preserve"> HYPERLINK "htt</w:instrText>
      </w:r>
      <w:r w:rsidR="00CC3F7A" w:rsidRPr="00CC3F7A">
        <w:rPr>
          <w:rFonts w:ascii="Segoe UI" w:hAnsi="Segoe UI" w:cs="Segoe UI"/>
        </w:rPr>
        <w:instrText xml:space="preserve">p://base.consultant.ru/cons/cgi/online.cgi?req=doc;base=LAW;n=179683" </w:instrText>
      </w:r>
      <w:r w:rsidR="00CC3F7A" w:rsidRPr="00CC3F7A">
        <w:rPr>
          <w:rFonts w:ascii="Segoe UI" w:hAnsi="Segoe UI" w:cs="Segoe UI"/>
        </w:rPr>
        <w:fldChar w:fldCharType="separate"/>
      </w:r>
      <w:proofErr w:type="gramStart"/>
      <w:r w:rsidR="001C140C" w:rsidRPr="00CC3F7A">
        <w:rPr>
          <w:rFonts w:ascii="Segoe UI" w:hAnsi="Segoe UI" w:cs="Segoe UI"/>
          <w:b/>
          <w:bCs/>
          <w:u w:val="single"/>
        </w:rPr>
        <w:t xml:space="preserve">Приказ Минфина России от 18.02.2015 </w:t>
      </w:r>
      <w:r w:rsidRPr="00CC3F7A">
        <w:rPr>
          <w:rFonts w:ascii="Segoe UI" w:hAnsi="Segoe UI" w:cs="Segoe UI"/>
          <w:b/>
          <w:bCs/>
          <w:u w:val="single"/>
        </w:rPr>
        <w:t>№</w:t>
      </w:r>
      <w:r w:rsidR="001C140C" w:rsidRPr="00CC3F7A">
        <w:rPr>
          <w:rFonts w:ascii="Segoe UI" w:hAnsi="Segoe UI" w:cs="Segoe UI"/>
          <w:b/>
          <w:bCs/>
          <w:u w:val="single"/>
        </w:rPr>
        <w:t xml:space="preserve"> 25н "Об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исправления технической ошибки в записях указанных государственных реестров, предоставления содержащихся в них сведений и документов органам государственной власти, иным государственным органам, органам государственных внебюджетных фондов, органам местного самоуправления и судам"</w:t>
      </w:r>
      <w:r w:rsidR="00CC3F7A" w:rsidRPr="00CC3F7A">
        <w:rPr>
          <w:rFonts w:ascii="Segoe UI" w:hAnsi="Segoe UI" w:cs="Segoe UI"/>
          <w:b/>
          <w:bCs/>
          <w:u w:val="single"/>
        </w:rPr>
        <w:fldChar w:fldCharType="end"/>
      </w:r>
      <w:r w:rsidR="00D9152B" w:rsidRPr="00CC3F7A">
        <w:rPr>
          <w:rFonts w:ascii="Segoe UI" w:hAnsi="Segoe UI" w:cs="Segoe UI"/>
          <w:b/>
          <w:bCs/>
        </w:rPr>
        <w:t>.</w:t>
      </w:r>
      <w:r w:rsidR="001C140C" w:rsidRPr="00CC3F7A">
        <w:rPr>
          <w:rFonts w:ascii="Segoe UI" w:hAnsi="Segoe UI" w:cs="Segoe UI"/>
          <w:b/>
          <w:bCs/>
          <w:kern w:val="36"/>
        </w:rPr>
        <w:t xml:space="preserve"> </w:t>
      </w:r>
      <w:proofErr w:type="gramEnd"/>
    </w:p>
    <w:p w:rsidR="00D9152B" w:rsidRPr="00CC3F7A" w:rsidRDefault="00D9152B" w:rsidP="00784001">
      <w:pPr>
        <w:ind w:firstLine="567"/>
        <w:jc w:val="both"/>
        <w:outlineLvl w:val="0"/>
        <w:rPr>
          <w:rFonts w:ascii="Segoe UI" w:hAnsi="Segoe UI" w:cs="Segoe UI"/>
          <w:b/>
          <w:bCs/>
          <w:kern w:val="36"/>
        </w:rPr>
      </w:pPr>
      <w:r w:rsidRPr="00CC3F7A">
        <w:rPr>
          <w:rFonts w:ascii="Segoe UI" w:hAnsi="Segoe UI" w:cs="Segoe UI"/>
          <w:b/>
          <w:bCs/>
          <w:kern w:val="36"/>
        </w:rPr>
        <w:t xml:space="preserve">Приказ вступает в силу с </w:t>
      </w:r>
      <w:r w:rsidRPr="00CC3F7A">
        <w:rPr>
          <w:rFonts w:ascii="Segoe UI" w:hAnsi="Segoe UI" w:cs="Segoe UI"/>
          <w:b/>
          <w:bCs/>
          <w:color w:val="FF0000"/>
          <w:kern w:val="36"/>
        </w:rPr>
        <w:t>30 июня 2015 года.</w:t>
      </w:r>
    </w:p>
    <w:p w:rsidR="001C140C" w:rsidRPr="00CC3F7A" w:rsidRDefault="00941F4A" w:rsidP="00784001">
      <w:pPr>
        <w:ind w:firstLine="567"/>
        <w:jc w:val="both"/>
        <w:outlineLvl w:val="0"/>
        <w:rPr>
          <w:rFonts w:ascii="Segoe UI" w:hAnsi="Segoe UI" w:cs="Segoe UI"/>
          <w:b/>
          <w:bCs/>
          <w:kern w:val="36"/>
        </w:rPr>
      </w:pPr>
      <w:r w:rsidRPr="00CC3F7A">
        <w:rPr>
          <w:rFonts w:ascii="Segoe UI" w:hAnsi="Segoe UI" w:cs="Segoe UI"/>
          <w:b/>
          <w:bCs/>
          <w:kern w:val="36"/>
        </w:rPr>
        <w:t>Приказом о</w:t>
      </w:r>
      <w:r w:rsidR="001C140C" w:rsidRPr="00CC3F7A">
        <w:rPr>
          <w:rFonts w:ascii="Segoe UI" w:hAnsi="Segoe UI" w:cs="Segoe UI"/>
          <w:b/>
          <w:bCs/>
          <w:kern w:val="36"/>
        </w:rPr>
        <w:t>пределены правила предоставления сведений и документов из ЕГРЮЛ и ЕГРИП государственным органам, органам государственных внебюджетных фондов, органам местного самоуправления и судам</w:t>
      </w:r>
      <w:r w:rsidRPr="00CC3F7A">
        <w:rPr>
          <w:rFonts w:ascii="Segoe UI" w:hAnsi="Segoe UI" w:cs="Segoe UI"/>
          <w:b/>
          <w:bCs/>
          <w:kern w:val="36"/>
        </w:rPr>
        <w:t>:</w:t>
      </w:r>
    </w:p>
    <w:p w:rsidR="001C140C" w:rsidRPr="00CC3F7A" w:rsidRDefault="001C140C" w:rsidP="00784001">
      <w:pPr>
        <w:ind w:firstLine="567"/>
        <w:jc w:val="both"/>
        <w:rPr>
          <w:rFonts w:ascii="Segoe UI" w:hAnsi="Segoe UI" w:cs="Segoe UI"/>
        </w:rPr>
      </w:pPr>
      <w:r w:rsidRPr="00CC3F7A">
        <w:rPr>
          <w:rFonts w:ascii="Segoe UI" w:hAnsi="Segoe UI" w:cs="Segoe UI"/>
        </w:rPr>
        <w:t>Установлено, что реестры ведутся на бумажных и (или) электронных носителях. Внесение записей в базу данных ЕГРЮЛ и ЕГРИП осуществляется налоговыми органами, на которые возложены полномочия по государственной регистрации юридических лиц и индивидуальных предпринимателей, по месту нахождения юридических лиц или месту жительства индивидуальных предпринимателей.</w:t>
      </w:r>
    </w:p>
    <w:p w:rsidR="001C140C" w:rsidRPr="00CC3F7A" w:rsidRDefault="001C140C" w:rsidP="00784001">
      <w:pPr>
        <w:ind w:firstLine="567"/>
        <w:jc w:val="both"/>
        <w:rPr>
          <w:rFonts w:ascii="Segoe UI" w:hAnsi="Segoe UI" w:cs="Segoe UI"/>
        </w:rPr>
      </w:pPr>
      <w:r w:rsidRPr="00CC3F7A">
        <w:rPr>
          <w:rFonts w:ascii="Segoe UI" w:hAnsi="Segoe UI" w:cs="Segoe UI"/>
        </w:rPr>
        <w:t>Установлен порядок исправления технической ошибки в записях ЕГРЮЛ и ЕГРИП, которое осуществляется теми же органами, которые вносят соответствующие записи. Исправление допускается как по заявлению заинтересованного лица, так и в случае самостоятельного обнаружения ошибки регистрирующим органом.</w:t>
      </w:r>
    </w:p>
    <w:p w:rsidR="001C140C" w:rsidRPr="00CC3F7A" w:rsidRDefault="001C140C" w:rsidP="00784001">
      <w:pPr>
        <w:ind w:firstLine="567"/>
        <w:jc w:val="both"/>
        <w:rPr>
          <w:rFonts w:ascii="Segoe UI" w:hAnsi="Segoe UI" w:cs="Segoe UI"/>
        </w:rPr>
      </w:pPr>
      <w:r w:rsidRPr="00CC3F7A">
        <w:rPr>
          <w:rFonts w:ascii="Segoe UI" w:hAnsi="Segoe UI" w:cs="Segoe UI"/>
        </w:rPr>
        <w:t xml:space="preserve">Предоставление сведений и документов, содержащихся в ЕГРЮЛ или ЕГРИП, органам государственной власти, иным государственным органам, органам государственных внебюджетных фондов, органам местного самоуправления и судам осуществляется в электронном виде, в том числе с использованием </w:t>
      </w:r>
      <w:proofErr w:type="gramStart"/>
      <w:r w:rsidRPr="00CC3F7A">
        <w:rPr>
          <w:rFonts w:ascii="Segoe UI" w:hAnsi="Segoe UI" w:cs="Segoe UI"/>
        </w:rPr>
        <w:t>Интернет-технологий</w:t>
      </w:r>
      <w:proofErr w:type="gramEnd"/>
      <w:r w:rsidRPr="00CC3F7A">
        <w:rPr>
          <w:rFonts w:ascii="Segoe UI" w:hAnsi="Segoe UI" w:cs="Segoe UI"/>
        </w:rPr>
        <w:t xml:space="preserve"> или с использованием системы межведомственного электронного взаимодействия.</w:t>
      </w:r>
    </w:p>
    <w:p w:rsidR="001C140C" w:rsidRPr="00CC3F7A" w:rsidRDefault="001C140C" w:rsidP="00784001">
      <w:pPr>
        <w:ind w:firstLine="567"/>
        <w:jc w:val="both"/>
        <w:rPr>
          <w:rFonts w:ascii="Segoe UI" w:hAnsi="Segoe UI" w:cs="Segoe UI"/>
        </w:rPr>
      </w:pPr>
      <w:r w:rsidRPr="00CC3F7A">
        <w:rPr>
          <w:rFonts w:ascii="Segoe UI" w:hAnsi="Segoe UI" w:cs="Segoe UI"/>
        </w:rPr>
        <w:t>В приложении</w:t>
      </w:r>
      <w:r w:rsidR="00941F4A" w:rsidRPr="00CC3F7A">
        <w:rPr>
          <w:rFonts w:ascii="Segoe UI" w:hAnsi="Segoe UI" w:cs="Segoe UI"/>
        </w:rPr>
        <w:t xml:space="preserve"> к Приказу</w:t>
      </w:r>
      <w:r w:rsidRPr="00CC3F7A">
        <w:rPr>
          <w:rFonts w:ascii="Segoe UI" w:hAnsi="Segoe UI" w:cs="Segoe UI"/>
        </w:rPr>
        <w:t xml:space="preserve"> приведен рекомендуемый образец запроса о предоставлении сведений о юридических лицах/индивидуальных предпринимателях, содержащихся в ЕГРЮЛ/ЕГРИП.</w:t>
      </w:r>
    </w:p>
    <w:p w:rsidR="001C140C" w:rsidRPr="00CC3F7A" w:rsidRDefault="001C140C" w:rsidP="00941F4A">
      <w:pPr>
        <w:jc w:val="both"/>
        <w:rPr>
          <w:rFonts w:ascii="Segoe UI" w:hAnsi="Segoe UI" w:cs="Segoe UI"/>
        </w:rPr>
      </w:pPr>
      <w:r w:rsidRPr="00CC3F7A">
        <w:rPr>
          <w:rFonts w:ascii="Segoe UI" w:hAnsi="Segoe UI" w:cs="Segoe UI"/>
        </w:rPr>
        <w:br/>
      </w:r>
      <w:hyperlink r:id="rId8" w:history="1">
        <w:r w:rsidRPr="00CC3F7A">
          <w:rPr>
            <w:rFonts w:ascii="Segoe UI" w:hAnsi="Segoe UI" w:cs="Segoe UI"/>
            <w:color w:val="0000FF"/>
            <w:u w:val="single"/>
          </w:rPr>
          <w:t>http://www.consultant.ru/law/hotdocs/43078.html</w:t>
        </w:r>
      </w:hyperlink>
      <w:r w:rsidRPr="00CC3F7A">
        <w:rPr>
          <w:rFonts w:ascii="Segoe UI" w:hAnsi="Segoe UI" w:cs="Segoe UI"/>
        </w:rPr>
        <w:br/>
      </w:r>
    </w:p>
    <w:p w:rsidR="001C140C" w:rsidRPr="00CC3F7A" w:rsidRDefault="003F3C2F" w:rsidP="00941F4A">
      <w:pPr>
        <w:jc w:val="both"/>
        <w:rPr>
          <w:rFonts w:ascii="Segoe UI" w:hAnsi="Segoe UI" w:cs="Segoe UI"/>
        </w:rPr>
      </w:pPr>
      <w:r w:rsidRPr="00CC3F7A">
        <w:rPr>
          <w:rFonts w:ascii="Segoe UI" w:hAnsi="Segoe UI" w:cs="Segoe UI"/>
        </w:rPr>
        <w:t>____________________________________________________________________________</w:t>
      </w:r>
    </w:p>
    <w:p w:rsidR="003F3C2F" w:rsidRPr="00CC3F7A" w:rsidRDefault="003F3C2F" w:rsidP="00941F4A">
      <w:pPr>
        <w:jc w:val="both"/>
        <w:rPr>
          <w:rFonts w:ascii="Segoe UI" w:hAnsi="Segoe UI" w:cs="Segoe UI"/>
        </w:rPr>
      </w:pPr>
    </w:p>
    <w:sectPr w:rsidR="003F3C2F" w:rsidRPr="00CC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B8"/>
    <w:rsid w:val="0002018E"/>
    <w:rsid w:val="000451AC"/>
    <w:rsid w:val="00046F76"/>
    <w:rsid w:val="00052D51"/>
    <w:rsid w:val="00054720"/>
    <w:rsid w:val="00083B24"/>
    <w:rsid w:val="00096E5A"/>
    <w:rsid w:val="000A10E1"/>
    <w:rsid w:val="000B6025"/>
    <w:rsid w:val="000C3BC8"/>
    <w:rsid w:val="000E5714"/>
    <w:rsid w:val="000F5775"/>
    <w:rsid w:val="000F6E19"/>
    <w:rsid w:val="000F748E"/>
    <w:rsid w:val="00101D05"/>
    <w:rsid w:val="00122085"/>
    <w:rsid w:val="00145E23"/>
    <w:rsid w:val="00153396"/>
    <w:rsid w:val="00160AD4"/>
    <w:rsid w:val="00162502"/>
    <w:rsid w:val="001711C9"/>
    <w:rsid w:val="00180B3D"/>
    <w:rsid w:val="001A1736"/>
    <w:rsid w:val="001C140C"/>
    <w:rsid w:val="001D2E90"/>
    <w:rsid w:val="001F2803"/>
    <w:rsid w:val="0020563F"/>
    <w:rsid w:val="002119BF"/>
    <w:rsid w:val="00222EF7"/>
    <w:rsid w:val="00236061"/>
    <w:rsid w:val="002620AF"/>
    <w:rsid w:val="002726B8"/>
    <w:rsid w:val="00276074"/>
    <w:rsid w:val="00276FD9"/>
    <w:rsid w:val="002953F4"/>
    <w:rsid w:val="002A1495"/>
    <w:rsid w:val="002C4B83"/>
    <w:rsid w:val="002E6CD0"/>
    <w:rsid w:val="002F7BCC"/>
    <w:rsid w:val="00306185"/>
    <w:rsid w:val="00307C79"/>
    <w:rsid w:val="00325A6B"/>
    <w:rsid w:val="00331FA4"/>
    <w:rsid w:val="00334742"/>
    <w:rsid w:val="003474BC"/>
    <w:rsid w:val="0035457F"/>
    <w:rsid w:val="0037459A"/>
    <w:rsid w:val="003948D8"/>
    <w:rsid w:val="003C0E14"/>
    <w:rsid w:val="003C4A1B"/>
    <w:rsid w:val="003F3C2F"/>
    <w:rsid w:val="00402212"/>
    <w:rsid w:val="00414EED"/>
    <w:rsid w:val="00425B2D"/>
    <w:rsid w:val="00430C93"/>
    <w:rsid w:val="00435A49"/>
    <w:rsid w:val="00455FCC"/>
    <w:rsid w:val="00482675"/>
    <w:rsid w:val="004F2135"/>
    <w:rsid w:val="004F504B"/>
    <w:rsid w:val="00522702"/>
    <w:rsid w:val="0055247B"/>
    <w:rsid w:val="005A15BA"/>
    <w:rsid w:val="005B7DB8"/>
    <w:rsid w:val="005C21F1"/>
    <w:rsid w:val="005D4C1C"/>
    <w:rsid w:val="0060023D"/>
    <w:rsid w:val="0060486F"/>
    <w:rsid w:val="00604BC9"/>
    <w:rsid w:val="00611235"/>
    <w:rsid w:val="00612BDC"/>
    <w:rsid w:val="00626056"/>
    <w:rsid w:val="006548DE"/>
    <w:rsid w:val="00656165"/>
    <w:rsid w:val="00672B08"/>
    <w:rsid w:val="00677EE6"/>
    <w:rsid w:val="006939DF"/>
    <w:rsid w:val="006C3B93"/>
    <w:rsid w:val="006D1348"/>
    <w:rsid w:val="006D1FCC"/>
    <w:rsid w:val="006D5D2C"/>
    <w:rsid w:val="006D67CD"/>
    <w:rsid w:val="006F673E"/>
    <w:rsid w:val="00732FAF"/>
    <w:rsid w:val="00784001"/>
    <w:rsid w:val="007B3A31"/>
    <w:rsid w:val="007F7F85"/>
    <w:rsid w:val="00814001"/>
    <w:rsid w:val="00844166"/>
    <w:rsid w:val="00863BCA"/>
    <w:rsid w:val="0089007C"/>
    <w:rsid w:val="008B1E23"/>
    <w:rsid w:val="008C3744"/>
    <w:rsid w:val="008D49B7"/>
    <w:rsid w:val="008D647B"/>
    <w:rsid w:val="008F369E"/>
    <w:rsid w:val="0091641D"/>
    <w:rsid w:val="009217B1"/>
    <w:rsid w:val="0092295E"/>
    <w:rsid w:val="00941F4A"/>
    <w:rsid w:val="00953C14"/>
    <w:rsid w:val="00966FF9"/>
    <w:rsid w:val="009A1E95"/>
    <w:rsid w:val="009D129E"/>
    <w:rsid w:val="009D4B67"/>
    <w:rsid w:val="009F3F61"/>
    <w:rsid w:val="009F55AF"/>
    <w:rsid w:val="00A15AE8"/>
    <w:rsid w:val="00A35901"/>
    <w:rsid w:val="00A620C2"/>
    <w:rsid w:val="00A70966"/>
    <w:rsid w:val="00AA074C"/>
    <w:rsid w:val="00AB38BC"/>
    <w:rsid w:val="00AB7C79"/>
    <w:rsid w:val="00AC4362"/>
    <w:rsid w:val="00AD1B04"/>
    <w:rsid w:val="00AE1D98"/>
    <w:rsid w:val="00AF370D"/>
    <w:rsid w:val="00AF3FC2"/>
    <w:rsid w:val="00B03FF1"/>
    <w:rsid w:val="00B249F0"/>
    <w:rsid w:val="00B35578"/>
    <w:rsid w:val="00B628BF"/>
    <w:rsid w:val="00B66341"/>
    <w:rsid w:val="00B936B1"/>
    <w:rsid w:val="00BB62D4"/>
    <w:rsid w:val="00BE433B"/>
    <w:rsid w:val="00BE7EFB"/>
    <w:rsid w:val="00BF22A5"/>
    <w:rsid w:val="00C0557B"/>
    <w:rsid w:val="00C4496B"/>
    <w:rsid w:val="00C54F9D"/>
    <w:rsid w:val="00C7708D"/>
    <w:rsid w:val="00C804B9"/>
    <w:rsid w:val="00C80670"/>
    <w:rsid w:val="00CB6D71"/>
    <w:rsid w:val="00CC3F7A"/>
    <w:rsid w:val="00CD33DC"/>
    <w:rsid w:val="00D11093"/>
    <w:rsid w:val="00D22451"/>
    <w:rsid w:val="00D2798E"/>
    <w:rsid w:val="00D34408"/>
    <w:rsid w:val="00D9152B"/>
    <w:rsid w:val="00D95649"/>
    <w:rsid w:val="00DB549A"/>
    <w:rsid w:val="00DC480F"/>
    <w:rsid w:val="00DC5362"/>
    <w:rsid w:val="00DF7B43"/>
    <w:rsid w:val="00E03E83"/>
    <w:rsid w:val="00E1374B"/>
    <w:rsid w:val="00E1534B"/>
    <w:rsid w:val="00E349BA"/>
    <w:rsid w:val="00E478B0"/>
    <w:rsid w:val="00E508D7"/>
    <w:rsid w:val="00E61C6F"/>
    <w:rsid w:val="00E63A64"/>
    <w:rsid w:val="00E92DA1"/>
    <w:rsid w:val="00E974F6"/>
    <w:rsid w:val="00EB77B4"/>
    <w:rsid w:val="00ED1F22"/>
    <w:rsid w:val="00ED3F7B"/>
    <w:rsid w:val="00ED5FBA"/>
    <w:rsid w:val="00EF394C"/>
    <w:rsid w:val="00F25164"/>
    <w:rsid w:val="00F2527E"/>
    <w:rsid w:val="00F37826"/>
    <w:rsid w:val="00F5222A"/>
    <w:rsid w:val="00F63683"/>
    <w:rsid w:val="00F821A0"/>
    <w:rsid w:val="00F87663"/>
    <w:rsid w:val="00F92D65"/>
    <w:rsid w:val="00FA1E49"/>
    <w:rsid w:val="00FC0A5D"/>
    <w:rsid w:val="00FD0214"/>
    <w:rsid w:val="00FE7E3C"/>
    <w:rsid w:val="00FF19BC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26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2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law/hotdocs/4307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consultant.ru/cons/cgi/online.cgi?req=doc;base=LAW;n=17946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consultant.ru/cons/cgi/online.cgi?req=doc;base=LAW;n=17946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7433-7F51-439A-9CA9-F8B8ED64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Геннадьевна Усачева</dc:creator>
  <cp:keywords/>
  <dc:description/>
  <cp:lastModifiedBy>Виктория Геннадьевна Усачева</cp:lastModifiedBy>
  <cp:revision>13</cp:revision>
  <dcterms:created xsi:type="dcterms:W3CDTF">2015-05-17T23:56:00Z</dcterms:created>
  <dcterms:modified xsi:type="dcterms:W3CDTF">2015-05-26T01:05:00Z</dcterms:modified>
</cp:coreProperties>
</file>