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21" w:rsidRPr="00F66C66" w:rsidRDefault="00735121" w:rsidP="00735121">
      <w:pPr>
        <w:jc w:val="center"/>
        <w:rPr>
          <w:rFonts w:ascii="Segoe UI" w:hAnsi="Segoe UI" w:cs="Segoe UI"/>
        </w:rPr>
      </w:pPr>
      <w:r w:rsidRPr="00F66C66">
        <w:rPr>
          <w:rFonts w:ascii="Segoe UI" w:hAnsi="Segoe UI" w:cs="Segoe UI"/>
        </w:rPr>
        <w:t xml:space="preserve">ОБЗОР ЗАКОНОПРОЕКТОВ </w:t>
      </w:r>
    </w:p>
    <w:p w:rsidR="00735121" w:rsidRPr="00F66C66" w:rsidRDefault="00F66C66" w:rsidP="00735121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на 2</w:t>
      </w:r>
      <w:r w:rsidR="004A0A3D">
        <w:rPr>
          <w:rFonts w:ascii="Segoe UI" w:hAnsi="Segoe UI" w:cs="Segoe UI"/>
        </w:rPr>
        <w:t>3</w:t>
      </w:r>
      <w:r w:rsidR="00735121" w:rsidRPr="00F66C66">
        <w:rPr>
          <w:rFonts w:ascii="Segoe UI" w:hAnsi="Segoe UI" w:cs="Segoe UI"/>
        </w:rPr>
        <w:t>.06.2015 г.</w:t>
      </w:r>
    </w:p>
    <w:p w:rsidR="00F66C66" w:rsidRPr="00F66C66" w:rsidRDefault="00F66C66" w:rsidP="00735121">
      <w:pPr>
        <w:jc w:val="both"/>
        <w:rPr>
          <w:rFonts w:ascii="Segoe UI" w:hAnsi="Segoe UI" w:cs="Segoe UI"/>
        </w:rPr>
      </w:pPr>
    </w:p>
    <w:p w:rsidR="00F76B93" w:rsidRPr="00F76B93" w:rsidRDefault="00F76B93" w:rsidP="00F76B93">
      <w:pPr>
        <w:ind w:firstLine="567"/>
        <w:jc w:val="both"/>
        <w:rPr>
          <w:rFonts w:ascii="Segoe UI" w:hAnsi="Segoe UI" w:cs="Segoe UI"/>
          <w:b/>
          <w:u w:val="single"/>
        </w:rPr>
      </w:pPr>
      <w:r w:rsidRPr="00F76B93">
        <w:rPr>
          <w:rFonts w:ascii="Segoe UI" w:hAnsi="Segoe UI" w:cs="Segoe UI"/>
          <w:b/>
          <w:u w:val="single"/>
        </w:rPr>
        <w:t xml:space="preserve">1. Проект </w:t>
      </w:r>
      <w:r w:rsidR="004A0A3D">
        <w:rPr>
          <w:rFonts w:ascii="Segoe UI" w:hAnsi="Segoe UI" w:cs="Segoe UI"/>
          <w:b/>
          <w:u w:val="single"/>
        </w:rPr>
        <w:t>Федерального закона № 469229-5 «</w:t>
      </w:r>
      <w:r w:rsidRPr="00F76B93">
        <w:rPr>
          <w:rFonts w:ascii="Segoe UI" w:hAnsi="Segoe UI" w:cs="Segoe UI"/>
          <w:b/>
          <w:u w:val="single"/>
        </w:rPr>
        <w:t>О внесении изменений в отдельные законодательные акты РФ и признании утратившими силу отдельных поло</w:t>
      </w:r>
      <w:r w:rsidR="004A0A3D">
        <w:rPr>
          <w:rFonts w:ascii="Segoe UI" w:hAnsi="Segoe UI" w:cs="Segoe UI"/>
          <w:b/>
          <w:u w:val="single"/>
        </w:rPr>
        <w:t>жений законодательных актов РФ»</w:t>
      </w:r>
      <w:r w:rsidRPr="00F76B93">
        <w:rPr>
          <w:rFonts w:ascii="Segoe UI" w:hAnsi="Segoe UI" w:cs="Segoe UI"/>
          <w:b/>
          <w:u w:val="single"/>
        </w:rPr>
        <w:t>.</w:t>
      </w:r>
    </w:p>
    <w:p w:rsidR="00F76B93" w:rsidRPr="00F76B93" w:rsidRDefault="00F76B93" w:rsidP="00F76B93">
      <w:pPr>
        <w:ind w:firstLine="567"/>
        <w:jc w:val="both"/>
        <w:rPr>
          <w:rFonts w:ascii="Segoe UI" w:hAnsi="Segoe UI" w:cs="Segoe UI"/>
        </w:rPr>
      </w:pPr>
    </w:p>
    <w:p w:rsidR="00F76B93" w:rsidRPr="00F76B93" w:rsidRDefault="00F76B93" w:rsidP="00F76B93">
      <w:pPr>
        <w:ind w:firstLine="567"/>
        <w:jc w:val="both"/>
        <w:rPr>
          <w:rFonts w:ascii="Segoe UI" w:hAnsi="Segoe UI" w:cs="Segoe UI"/>
        </w:rPr>
      </w:pPr>
      <w:r w:rsidRPr="00026734">
        <w:rPr>
          <w:rFonts w:ascii="Segoe UI" w:hAnsi="Segoe UI" w:cs="Segoe UI"/>
          <w:color w:val="FF0000"/>
        </w:rPr>
        <w:t xml:space="preserve">19.06.2015 года  </w:t>
      </w:r>
      <w:r w:rsidRPr="00F76B93">
        <w:rPr>
          <w:rFonts w:ascii="Segoe UI" w:hAnsi="Segoe UI" w:cs="Segoe UI"/>
        </w:rPr>
        <w:t>- принят закон.</w:t>
      </w:r>
    </w:p>
    <w:p w:rsidR="00F76B93" w:rsidRPr="00F76B93" w:rsidRDefault="00F76B93" w:rsidP="00F76B93">
      <w:pPr>
        <w:ind w:firstLine="567"/>
        <w:jc w:val="both"/>
        <w:rPr>
          <w:rFonts w:ascii="Segoe UI" w:hAnsi="Segoe UI" w:cs="Segoe UI"/>
        </w:rPr>
      </w:pPr>
      <w:proofErr w:type="gramStart"/>
      <w:r w:rsidRPr="00F76B93">
        <w:rPr>
          <w:rFonts w:ascii="Segoe UI" w:hAnsi="Segoe UI" w:cs="Segoe UI"/>
        </w:rPr>
        <w:t>Изменениями, вносимыми, в частности, в Гражданский кодекс РФ, в Федеральные законы "Об акционерных обществах", "О рынке ценных бумаг", "Об обществах с ограниченной ответственностью", "О негосударственных пенсионных фондах", "Об инвестиционных фондах", "О Центральном банке Российской Федерации (Банке России)", "Об исполнительном производстве", затрагиваются в числе прочего, вопросы создания, реорганизации, ликвидации, правового положения акционерных обществ,  прав и обязанностей их акционеров, вопросы профессиональной деятельности</w:t>
      </w:r>
      <w:proofErr w:type="gramEnd"/>
      <w:r w:rsidRPr="00F76B93">
        <w:rPr>
          <w:rFonts w:ascii="Segoe UI" w:hAnsi="Segoe UI" w:cs="Segoe UI"/>
        </w:rPr>
        <w:t xml:space="preserve"> на рынке ценных бумаг, депозитарной деятельности, инвестирования средств пенсионных накоплений, клиринговой деятельности и прочее.</w:t>
      </w:r>
    </w:p>
    <w:p w:rsidR="00F76B93" w:rsidRDefault="00F76B93" w:rsidP="00F76B93">
      <w:pPr>
        <w:ind w:firstLine="567"/>
        <w:jc w:val="both"/>
        <w:rPr>
          <w:rFonts w:ascii="Segoe UI" w:hAnsi="Segoe UI" w:cs="Segoe UI"/>
        </w:rPr>
      </w:pPr>
      <w:r w:rsidRPr="00F76B93">
        <w:rPr>
          <w:rFonts w:ascii="Segoe UI" w:hAnsi="Segoe UI" w:cs="Segoe UI"/>
        </w:rPr>
        <w:br/>
      </w:r>
      <w:hyperlink r:id="rId5" w:history="1">
        <w:r w:rsidR="004A0A3D" w:rsidRPr="006E6B30">
          <w:rPr>
            <w:rStyle w:val="a3"/>
            <w:rFonts w:ascii="Segoe UI" w:hAnsi="Segoe UI" w:cs="Segoe UI"/>
          </w:rPr>
          <w:t>http://asozd2.duma.gov.ru/main.nsf/(Spravka)?OpenAgent&amp;RN=469229-5&amp;02</w:t>
        </w:r>
      </w:hyperlink>
    </w:p>
    <w:p w:rsidR="00F76B93" w:rsidRPr="00F76B93" w:rsidRDefault="00F76B93" w:rsidP="004A0A3D">
      <w:pPr>
        <w:jc w:val="both"/>
        <w:rPr>
          <w:rFonts w:ascii="Segoe UI" w:hAnsi="Segoe UI" w:cs="Segoe UI"/>
          <w:u w:val="single"/>
        </w:rPr>
      </w:pPr>
      <w:r w:rsidRPr="00F76B93">
        <w:rPr>
          <w:rFonts w:ascii="Segoe UI" w:hAnsi="Segoe UI" w:cs="Segoe UI"/>
          <w:u w:val="single"/>
        </w:rPr>
        <w:t>_____</w:t>
      </w:r>
      <w:r w:rsidR="004A0A3D">
        <w:rPr>
          <w:rFonts w:ascii="Segoe UI" w:hAnsi="Segoe UI" w:cs="Segoe UI"/>
          <w:u w:val="single"/>
        </w:rPr>
        <w:t>____________________________</w:t>
      </w:r>
      <w:r w:rsidRPr="00F76B93">
        <w:rPr>
          <w:rFonts w:ascii="Segoe UI" w:hAnsi="Segoe UI" w:cs="Segoe UI"/>
          <w:u w:val="single"/>
        </w:rPr>
        <w:t>__________________________</w:t>
      </w:r>
      <w:r w:rsidR="004A0A3D">
        <w:rPr>
          <w:rFonts w:ascii="Segoe UI" w:hAnsi="Segoe UI" w:cs="Segoe UI"/>
          <w:u w:val="single"/>
        </w:rPr>
        <w:t>_________________________</w:t>
      </w:r>
    </w:p>
    <w:p w:rsidR="00F76B93" w:rsidRPr="00F76B93" w:rsidRDefault="00F76B93" w:rsidP="00F76B93">
      <w:pPr>
        <w:ind w:firstLine="567"/>
        <w:jc w:val="both"/>
        <w:rPr>
          <w:rFonts w:ascii="Segoe UI" w:hAnsi="Segoe UI" w:cs="Segoe UI"/>
        </w:rPr>
      </w:pPr>
    </w:p>
    <w:p w:rsidR="00F76B93" w:rsidRPr="00F76B93" w:rsidRDefault="004A0A3D" w:rsidP="00F76B93">
      <w:pPr>
        <w:ind w:firstLine="567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2. </w:t>
      </w:r>
      <w:r w:rsidR="00F76B93" w:rsidRPr="00F76B93">
        <w:rPr>
          <w:rFonts w:ascii="Segoe UI" w:hAnsi="Segoe UI" w:cs="Segoe UI"/>
          <w:b/>
          <w:bCs/>
        </w:rPr>
        <w:t xml:space="preserve">Законопроект № 667404-6 «О внесении изменений в отдельные законодательные акты Российской Федерации </w:t>
      </w:r>
      <w:r w:rsidR="00F76B93" w:rsidRPr="004A0A3D">
        <w:rPr>
          <w:rFonts w:ascii="Segoe UI" w:hAnsi="Segoe UI" w:cs="Segoe UI"/>
          <w:b/>
          <w:bCs/>
          <w:u w:val="single"/>
        </w:rPr>
        <w:t>в части введения возможности использования юридическими лицами типовых уставов</w:t>
      </w:r>
      <w:r>
        <w:rPr>
          <w:rFonts w:ascii="Segoe UI" w:hAnsi="Segoe UI" w:cs="Segoe UI"/>
          <w:b/>
          <w:bCs/>
        </w:rPr>
        <w:t>».</w:t>
      </w:r>
    </w:p>
    <w:p w:rsidR="00F76B93" w:rsidRPr="00F76B93" w:rsidRDefault="00F76B93" w:rsidP="00F76B93">
      <w:pPr>
        <w:ind w:firstLine="567"/>
        <w:jc w:val="both"/>
        <w:rPr>
          <w:rFonts w:ascii="Segoe UI" w:hAnsi="Segoe UI" w:cs="Segoe UI"/>
        </w:rPr>
      </w:pPr>
    </w:p>
    <w:p w:rsidR="00F76B93" w:rsidRPr="00F76B93" w:rsidRDefault="00F76B93" w:rsidP="00F76B93">
      <w:pPr>
        <w:ind w:firstLine="567"/>
        <w:jc w:val="both"/>
        <w:rPr>
          <w:rFonts w:ascii="Segoe UI" w:hAnsi="Segoe UI" w:cs="Segoe UI"/>
        </w:rPr>
      </w:pPr>
      <w:r w:rsidRPr="00026734">
        <w:rPr>
          <w:rFonts w:ascii="Segoe UI" w:hAnsi="Segoe UI" w:cs="Segoe UI"/>
          <w:color w:val="FF0000"/>
        </w:rPr>
        <w:t xml:space="preserve">19.06.2015 года  </w:t>
      </w:r>
      <w:r w:rsidRPr="00F76B93">
        <w:rPr>
          <w:rFonts w:ascii="Segoe UI" w:hAnsi="Segoe UI" w:cs="Segoe UI"/>
        </w:rPr>
        <w:t>- принят закон.</w:t>
      </w:r>
    </w:p>
    <w:p w:rsidR="00F76B93" w:rsidRPr="00F76B93" w:rsidRDefault="00F76B93" w:rsidP="00F76B93">
      <w:pPr>
        <w:ind w:firstLine="567"/>
        <w:jc w:val="both"/>
        <w:rPr>
          <w:rFonts w:ascii="Segoe UI" w:hAnsi="Segoe UI" w:cs="Segoe UI"/>
        </w:rPr>
      </w:pPr>
      <w:r w:rsidRPr="00F76B93">
        <w:rPr>
          <w:rFonts w:ascii="Segoe UI" w:hAnsi="Segoe UI" w:cs="Segoe UI"/>
        </w:rPr>
        <w:t>Основная идея законопроекта заключается в предоставлении учредителям (участникам) юридического лица (на первом этапе - тольк</w:t>
      </w:r>
      <w:proofErr w:type="gramStart"/>
      <w:r w:rsidRPr="00F76B93">
        <w:rPr>
          <w:rFonts w:ascii="Segoe UI" w:hAnsi="Segoe UI" w:cs="Segoe UI"/>
        </w:rPr>
        <w:t>о ООО</w:t>
      </w:r>
      <w:proofErr w:type="gramEnd"/>
      <w:r w:rsidRPr="00F76B93">
        <w:rPr>
          <w:rFonts w:ascii="Segoe UI" w:hAnsi="Segoe UI" w:cs="Segoe UI"/>
        </w:rPr>
        <w:t xml:space="preserve">) возможности действовать на основании типового устава, утвержденного уполномоченным государственным органом, путем принятия общим собранием участников (учредителей) соответствующего решения. </w:t>
      </w:r>
    </w:p>
    <w:p w:rsidR="00F76B93" w:rsidRPr="00F76B93" w:rsidRDefault="00F76B93" w:rsidP="00F76B93">
      <w:pPr>
        <w:ind w:firstLine="567"/>
        <w:jc w:val="both"/>
        <w:rPr>
          <w:rFonts w:ascii="Segoe UI" w:hAnsi="Segoe UI" w:cs="Segoe UI"/>
        </w:rPr>
      </w:pPr>
      <w:r w:rsidRPr="00F76B93">
        <w:rPr>
          <w:rFonts w:ascii="Segoe UI" w:hAnsi="Segoe UI" w:cs="Segoe UI"/>
        </w:rPr>
        <w:t>В отличие от положений части первой Гражданского кодекса Российской Федерации (далее - ГК РФ) законопроект исходит из того, что типовой устав, утвержденный уполномоченным государственным органом, не потребует его последующего утверждения участникам</w:t>
      </w:r>
      <w:proofErr w:type="gramStart"/>
      <w:r w:rsidRPr="00F76B93">
        <w:rPr>
          <w:rFonts w:ascii="Segoe UI" w:hAnsi="Segoe UI" w:cs="Segoe UI"/>
        </w:rPr>
        <w:t>и ООО и</w:t>
      </w:r>
      <w:proofErr w:type="gramEnd"/>
      <w:r w:rsidRPr="00F76B93">
        <w:rPr>
          <w:rFonts w:ascii="Segoe UI" w:hAnsi="Segoe UI" w:cs="Segoe UI"/>
        </w:rPr>
        <w:t xml:space="preserve"> придания такому уставу бумажной формы. Для целей регистрации юридического лица не потребуется представлять типовой устав в регистрирующий орган ни в бумажной форме, ни в форме электронного документа, что будет способствовать сокращению затрат как предпринимателей, так и регистрирующего органа (хранение, выдача удостоверенных экземпляров устава).</w:t>
      </w:r>
    </w:p>
    <w:p w:rsidR="00F76B93" w:rsidRPr="00F76B93" w:rsidRDefault="006D1253" w:rsidP="00F76B93">
      <w:pPr>
        <w:ind w:firstLine="567"/>
        <w:jc w:val="both"/>
        <w:rPr>
          <w:rFonts w:ascii="Segoe UI" w:hAnsi="Segoe UI" w:cs="Segoe UI"/>
        </w:rPr>
      </w:pPr>
      <w:hyperlink r:id="rId6" w:history="1">
        <w:r w:rsidR="00F76B93" w:rsidRPr="00F76B93">
          <w:rPr>
            <w:rStyle w:val="a3"/>
            <w:rFonts w:ascii="Segoe UI" w:hAnsi="Segoe UI" w:cs="Segoe UI"/>
          </w:rPr>
          <w:t>http://asozd2.duma.gov.ru/main.nsf/(Spravka)?OpenAgent&amp;RN=667404-6&amp;02</w:t>
        </w:r>
      </w:hyperlink>
    </w:p>
    <w:p w:rsidR="00F76B93" w:rsidRDefault="00F76B93" w:rsidP="004A0A3D">
      <w:pPr>
        <w:jc w:val="both"/>
        <w:rPr>
          <w:rFonts w:ascii="Segoe UI" w:hAnsi="Segoe UI" w:cs="Segoe UI"/>
        </w:rPr>
      </w:pPr>
      <w:r w:rsidRPr="00F76B93">
        <w:rPr>
          <w:rFonts w:ascii="Segoe UI" w:hAnsi="Segoe UI" w:cs="Segoe UI"/>
        </w:rPr>
        <w:t>___________________________________</w:t>
      </w:r>
      <w:r w:rsidR="004A0A3D">
        <w:rPr>
          <w:rFonts w:ascii="Segoe UI" w:hAnsi="Segoe UI" w:cs="Segoe UI"/>
        </w:rPr>
        <w:t>_______________________</w:t>
      </w:r>
      <w:r w:rsidRPr="00F76B93">
        <w:rPr>
          <w:rFonts w:ascii="Segoe UI" w:hAnsi="Segoe UI" w:cs="Segoe UI"/>
        </w:rPr>
        <w:t>_____________________________</w:t>
      </w:r>
    </w:p>
    <w:p w:rsidR="00F76B93" w:rsidRDefault="00F76B93" w:rsidP="00F66C66">
      <w:pPr>
        <w:ind w:firstLine="567"/>
        <w:jc w:val="both"/>
        <w:rPr>
          <w:rFonts w:ascii="Segoe UI" w:hAnsi="Segoe UI" w:cs="Segoe UI"/>
        </w:rPr>
      </w:pPr>
    </w:p>
    <w:p w:rsidR="007D2C8B" w:rsidRPr="004A0A3D" w:rsidRDefault="004A0A3D" w:rsidP="00F66C66">
      <w:pPr>
        <w:ind w:firstLine="567"/>
        <w:jc w:val="both"/>
        <w:rPr>
          <w:rStyle w:val="a3"/>
          <w:rFonts w:ascii="Segoe UI" w:hAnsi="Segoe UI" w:cs="Segoe UI"/>
          <w:b/>
          <w:color w:val="auto"/>
        </w:rPr>
      </w:pPr>
      <w:r w:rsidRPr="004A0A3D">
        <w:rPr>
          <w:rFonts w:ascii="Segoe UI" w:hAnsi="Segoe UI" w:cs="Segoe UI"/>
          <w:b/>
          <w:u w:val="single"/>
        </w:rPr>
        <w:lastRenderedPageBreak/>
        <w:t>3.</w:t>
      </w:r>
      <w:r w:rsidRPr="004A0A3D">
        <w:rPr>
          <w:rFonts w:ascii="Segoe UI" w:hAnsi="Segoe UI" w:cs="Segoe UI"/>
          <w:u w:val="single"/>
        </w:rPr>
        <w:t xml:space="preserve"> </w:t>
      </w:r>
      <w:r w:rsidR="007D2C8B" w:rsidRPr="004A0A3D">
        <w:rPr>
          <w:rFonts w:ascii="Segoe UI" w:hAnsi="Segoe UI" w:cs="Segoe UI"/>
          <w:b/>
          <w:u w:val="single"/>
        </w:rPr>
        <w:t xml:space="preserve">Проект </w:t>
      </w:r>
      <w:r w:rsidR="00026734">
        <w:rPr>
          <w:rFonts w:ascii="Segoe UI" w:hAnsi="Segoe UI" w:cs="Segoe UI"/>
          <w:b/>
          <w:u w:val="single"/>
        </w:rPr>
        <w:t>Федерального закона №</w:t>
      </w:r>
      <w:r w:rsidRPr="004A0A3D">
        <w:rPr>
          <w:rFonts w:ascii="Segoe UI" w:hAnsi="Segoe UI" w:cs="Segoe UI"/>
          <w:b/>
          <w:u w:val="single"/>
        </w:rPr>
        <w:t xml:space="preserve"> 814738-6 «</w:t>
      </w:r>
      <w:r w:rsidR="007D2C8B" w:rsidRPr="004A0A3D">
        <w:rPr>
          <w:rFonts w:ascii="Segoe UI" w:hAnsi="Segoe UI" w:cs="Segoe UI"/>
          <w:b/>
          <w:u w:val="single"/>
        </w:rPr>
        <w:t xml:space="preserve">О внесении изменения в Федеральный закон </w:t>
      </w:r>
      <w:r w:rsidRPr="004A0A3D">
        <w:rPr>
          <w:rFonts w:ascii="Segoe UI" w:hAnsi="Segoe UI" w:cs="Segoe UI"/>
          <w:b/>
          <w:u w:val="single"/>
        </w:rPr>
        <w:t>«</w:t>
      </w:r>
      <w:r w:rsidR="007D2C8B" w:rsidRPr="004A0A3D">
        <w:rPr>
          <w:rFonts w:ascii="Segoe UI" w:hAnsi="Segoe UI" w:cs="Segoe UI"/>
          <w:b/>
          <w:u w:val="single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4A0A3D">
        <w:rPr>
          <w:rStyle w:val="a3"/>
          <w:rFonts w:ascii="Segoe UI" w:hAnsi="Segoe UI" w:cs="Segoe UI"/>
          <w:b/>
          <w:color w:val="auto"/>
        </w:rPr>
        <w:t>».</w:t>
      </w:r>
    </w:p>
    <w:p w:rsidR="00735121" w:rsidRPr="00F66C66" w:rsidRDefault="00735121" w:rsidP="00735121">
      <w:pPr>
        <w:jc w:val="both"/>
        <w:rPr>
          <w:rStyle w:val="a3"/>
          <w:rFonts w:ascii="Segoe UI" w:hAnsi="Segoe UI" w:cs="Segoe UI"/>
          <w:color w:val="auto"/>
        </w:rPr>
      </w:pPr>
    </w:p>
    <w:p w:rsidR="00735121" w:rsidRPr="00F66C66" w:rsidRDefault="00735121" w:rsidP="00406153">
      <w:pPr>
        <w:ind w:firstLine="567"/>
        <w:jc w:val="both"/>
        <w:rPr>
          <w:rStyle w:val="a3"/>
          <w:rFonts w:ascii="Segoe UI" w:hAnsi="Segoe UI" w:cs="Segoe UI"/>
          <w:color w:val="auto"/>
          <w:u w:val="none"/>
        </w:rPr>
      </w:pPr>
      <w:r w:rsidRPr="00026734">
        <w:rPr>
          <w:rStyle w:val="a3"/>
          <w:rFonts w:ascii="Segoe UI" w:hAnsi="Segoe UI" w:cs="Segoe UI"/>
          <w:color w:val="FF0000"/>
          <w:u w:val="none"/>
        </w:rPr>
        <w:t xml:space="preserve">17.06.2015 года </w:t>
      </w:r>
      <w:proofErr w:type="gramStart"/>
      <w:r w:rsidRPr="00F66C66">
        <w:rPr>
          <w:rStyle w:val="a3"/>
          <w:rFonts w:ascii="Segoe UI" w:hAnsi="Segoe UI" w:cs="Segoe UI"/>
          <w:color w:val="auto"/>
          <w:u w:val="none"/>
        </w:rPr>
        <w:t>принят</w:t>
      </w:r>
      <w:proofErr w:type="gramEnd"/>
      <w:r w:rsidRPr="00F66C66">
        <w:rPr>
          <w:rStyle w:val="a3"/>
          <w:rFonts w:ascii="Segoe UI" w:hAnsi="Segoe UI" w:cs="Segoe UI"/>
          <w:color w:val="auto"/>
          <w:u w:val="none"/>
        </w:rPr>
        <w:t xml:space="preserve"> в первом чтении.</w:t>
      </w:r>
    </w:p>
    <w:p w:rsidR="00735121" w:rsidRPr="00F66C66" w:rsidRDefault="00735121" w:rsidP="00406153">
      <w:pPr>
        <w:ind w:firstLine="567"/>
        <w:jc w:val="both"/>
        <w:rPr>
          <w:rFonts w:ascii="Segoe UI" w:hAnsi="Segoe UI" w:cs="Segoe UI"/>
        </w:rPr>
      </w:pPr>
    </w:p>
    <w:p w:rsidR="007D2C8B" w:rsidRPr="00F66C66" w:rsidRDefault="00C97176" w:rsidP="00406153">
      <w:pPr>
        <w:ind w:firstLine="567"/>
        <w:jc w:val="both"/>
        <w:rPr>
          <w:rFonts w:ascii="Segoe UI" w:hAnsi="Segoe UI" w:cs="Segoe UI"/>
        </w:rPr>
      </w:pPr>
      <w:r w:rsidRPr="00F66C66">
        <w:rPr>
          <w:rFonts w:ascii="Segoe UI" w:hAnsi="Segoe UI" w:cs="Segoe UI"/>
        </w:rPr>
        <w:t>Законопроектом п</w:t>
      </w:r>
      <w:r w:rsidR="007D2C8B" w:rsidRPr="00F66C66">
        <w:rPr>
          <w:rFonts w:ascii="Segoe UI" w:hAnsi="Segoe UI" w:cs="Segoe UI"/>
        </w:rPr>
        <w:t xml:space="preserve">редлагается </w:t>
      </w:r>
      <w:r w:rsidR="007D2C8B" w:rsidRPr="00F66C66">
        <w:rPr>
          <w:rFonts w:ascii="Segoe UI" w:hAnsi="Segoe UI" w:cs="Segoe UI"/>
          <w:u w:val="single"/>
        </w:rPr>
        <w:t>установить запрет</w:t>
      </w:r>
      <w:r w:rsidR="007D2C8B" w:rsidRPr="00F66C66">
        <w:rPr>
          <w:rFonts w:ascii="Segoe UI" w:hAnsi="Segoe UI" w:cs="Segoe UI"/>
        </w:rPr>
        <w:t xml:space="preserve"> на осуществление с 1 января 2016 года по 31 декабря 2018 года </w:t>
      </w:r>
      <w:r w:rsidR="007D2C8B" w:rsidRPr="00F66C66">
        <w:rPr>
          <w:rFonts w:ascii="Segoe UI" w:hAnsi="Segoe UI" w:cs="Segoe UI"/>
          <w:u w:val="single"/>
        </w:rPr>
        <w:t>плановых проверок</w:t>
      </w:r>
      <w:r w:rsidR="007D2C8B" w:rsidRPr="00F66C66">
        <w:rPr>
          <w:rFonts w:ascii="Segoe UI" w:hAnsi="Segoe UI" w:cs="Segoe UI"/>
        </w:rPr>
        <w:t xml:space="preserve"> в отношении юридических лиц, индивидуальных предпринимателей, отнесенных к субъектам малого предпринимательства</w:t>
      </w:r>
      <w:r w:rsidR="00735121" w:rsidRPr="00F66C66">
        <w:rPr>
          <w:rFonts w:ascii="Segoe UI" w:hAnsi="Segoe UI" w:cs="Segoe UI"/>
        </w:rPr>
        <w:t>.</w:t>
      </w:r>
    </w:p>
    <w:p w:rsidR="007D2C8B" w:rsidRPr="00F66C66" w:rsidRDefault="007D2C8B" w:rsidP="00406153">
      <w:pPr>
        <w:ind w:firstLine="567"/>
        <w:jc w:val="both"/>
        <w:rPr>
          <w:rFonts w:ascii="Segoe UI" w:hAnsi="Segoe UI" w:cs="Segoe UI"/>
        </w:rPr>
      </w:pPr>
      <w:r w:rsidRPr="00F66C66">
        <w:rPr>
          <w:rFonts w:ascii="Segoe UI" w:hAnsi="Segoe UI" w:cs="Segoe UI"/>
        </w:rPr>
        <w:br/>
      </w:r>
      <w:r w:rsidR="004A0A3D">
        <w:rPr>
          <w:rFonts w:ascii="Segoe UI" w:hAnsi="Segoe UI" w:cs="Segoe UI"/>
        </w:rPr>
        <w:t xml:space="preserve">         </w:t>
      </w:r>
      <w:proofErr w:type="gramStart"/>
      <w:r w:rsidRPr="00F66C66">
        <w:rPr>
          <w:rFonts w:ascii="Segoe UI" w:hAnsi="Segoe UI" w:cs="Segoe UI"/>
        </w:rPr>
        <w:t>При разработке ежегодных планов проведения плановых проверок на 2017 и 2018 годы органы государственного контроля (надзора) и органы муниципального контроля будут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 индивидуальных предпринимателей к субъектам малого предпринимательства.</w:t>
      </w:r>
      <w:proofErr w:type="gramEnd"/>
    </w:p>
    <w:p w:rsidR="007D2C8B" w:rsidRPr="00F66C66" w:rsidRDefault="007D2C8B" w:rsidP="00406153">
      <w:pPr>
        <w:spacing w:before="100" w:beforeAutospacing="1" w:after="100" w:afterAutospacing="1"/>
        <w:ind w:firstLine="567"/>
        <w:jc w:val="both"/>
        <w:rPr>
          <w:rFonts w:ascii="Segoe UI" w:hAnsi="Segoe UI" w:cs="Segoe UI"/>
        </w:rPr>
      </w:pPr>
      <w:proofErr w:type="gramStart"/>
      <w:r w:rsidRPr="00F66C66">
        <w:rPr>
          <w:rFonts w:ascii="Segoe UI" w:hAnsi="Segoe UI" w:cs="Segoe UI"/>
        </w:rPr>
        <w:t>При этом предусматривается, что при наличии информации о том, что в отношении субъектов малого предпринимательства  ранее было вынесено вступившее в законную силу постановление о назначении административного наказания за совершение грубого нарушения законодательства РФ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"О лицензировании</w:t>
      </w:r>
      <w:proofErr w:type="gramEnd"/>
      <w:r w:rsidRPr="00F66C66">
        <w:rPr>
          <w:rFonts w:ascii="Segoe UI" w:hAnsi="Segoe UI" w:cs="Segoe UI"/>
        </w:rPr>
        <w:t xml:space="preserve"> отдельных видов деятельности", и </w:t>
      </w:r>
      <w:proofErr w:type="gramStart"/>
      <w:r w:rsidRPr="00F66C66">
        <w:rPr>
          <w:rFonts w:ascii="Segoe UI" w:hAnsi="Segoe UI" w:cs="Segoe UI"/>
        </w:rPr>
        <w:t>с даты окончания</w:t>
      </w:r>
      <w:proofErr w:type="gramEnd"/>
      <w:r w:rsidRPr="00F66C66">
        <w:rPr>
          <w:rFonts w:ascii="Segoe UI" w:hAnsi="Segoe UI" w:cs="Segoe UI"/>
        </w:rPr>
        <w:t xml:space="preserve"> проведения проверки, по результатам которой принято такое решение, прошло менее трех лет, орган государственного контроля (надзора), орган муниципального контроля при формировании ежегодного плана проведения плановых проверок вправе принять решение о включении в план проверки в отношении таких субъектов.</w:t>
      </w:r>
    </w:p>
    <w:p w:rsidR="007D2C8B" w:rsidRPr="00F66C66" w:rsidRDefault="007D2C8B" w:rsidP="00406153">
      <w:pPr>
        <w:spacing w:before="100" w:beforeAutospacing="1" w:after="100" w:afterAutospacing="1"/>
        <w:ind w:firstLine="567"/>
        <w:jc w:val="both"/>
        <w:rPr>
          <w:rFonts w:ascii="Segoe UI" w:hAnsi="Segoe UI" w:cs="Segoe UI"/>
        </w:rPr>
      </w:pPr>
      <w:r w:rsidRPr="00F66C66">
        <w:rPr>
          <w:rFonts w:ascii="Segoe UI" w:hAnsi="Segoe UI" w:cs="Segoe UI"/>
        </w:rPr>
        <w:t xml:space="preserve">Проектом </w:t>
      </w:r>
      <w:r w:rsidRPr="00F66C66">
        <w:rPr>
          <w:rFonts w:ascii="Segoe UI" w:hAnsi="Segoe UI" w:cs="Segoe UI"/>
          <w:u w:val="single"/>
        </w:rPr>
        <w:t>предлагается не распространять запрет</w:t>
      </w:r>
      <w:r w:rsidRPr="00F66C66">
        <w:rPr>
          <w:rFonts w:ascii="Segoe UI" w:hAnsi="Segoe UI" w:cs="Segoe UI"/>
        </w:rPr>
        <w:t xml:space="preserve"> на проведение плановых проверок в отношении следующих видов государственного контроля (надзора):</w:t>
      </w:r>
    </w:p>
    <w:p w:rsidR="007D2C8B" w:rsidRPr="00F66C66" w:rsidRDefault="00406153" w:rsidP="00735121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F66C66">
        <w:rPr>
          <w:rFonts w:ascii="Segoe UI" w:hAnsi="Segoe UI" w:cs="Segoe UI"/>
        </w:rPr>
        <w:t xml:space="preserve">- </w:t>
      </w:r>
      <w:r w:rsidR="007D2C8B" w:rsidRPr="00F66C66">
        <w:rPr>
          <w:rFonts w:ascii="Segoe UI" w:hAnsi="Segoe UI" w:cs="Segoe UI"/>
        </w:rPr>
        <w:t>федеральный государственный надзор в области промышленной безопасности и федеральный государственный пожарный надзор в отношении юридических лиц и индивидуальных предпринимателей, эксплуатирующих опасные производственные объекты, в отношении объектов I или II класса опасности;</w:t>
      </w:r>
    </w:p>
    <w:p w:rsidR="007D2C8B" w:rsidRPr="00F66C66" w:rsidRDefault="00406153" w:rsidP="00735121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F66C66">
        <w:rPr>
          <w:rFonts w:ascii="Segoe UI" w:hAnsi="Segoe UI" w:cs="Segoe UI"/>
        </w:rPr>
        <w:t xml:space="preserve">- </w:t>
      </w:r>
      <w:r w:rsidR="007D2C8B" w:rsidRPr="00F66C66">
        <w:rPr>
          <w:rFonts w:ascii="Segoe UI" w:hAnsi="Segoe UI" w:cs="Segoe UI"/>
        </w:rPr>
        <w:t>федеральный государственный надзор в области безопасности гидротехнических сооружений в отношении юридических лиц и индивидуальных предпринимателей, эксплуатирующих гидротехнические сооружения, в отношении объектов I или II класса опасности;</w:t>
      </w:r>
    </w:p>
    <w:p w:rsidR="007D2C8B" w:rsidRPr="00F66C66" w:rsidRDefault="00406153" w:rsidP="00735121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F66C66">
        <w:rPr>
          <w:rFonts w:ascii="Segoe UI" w:hAnsi="Segoe UI" w:cs="Segoe UI"/>
        </w:rPr>
        <w:lastRenderedPageBreak/>
        <w:t xml:space="preserve">- </w:t>
      </w:r>
      <w:r w:rsidR="007D2C8B" w:rsidRPr="00F66C66">
        <w:rPr>
          <w:rFonts w:ascii="Segoe UI" w:hAnsi="Segoe UI" w:cs="Segoe UI"/>
        </w:rPr>
        <w:t>государственный экологический надзор в отношении юридических лиц и индивидуальных предпринимателей, эксплуатирующих объекты, оказывающие негативное воздействие на окружающую среду, в отношении объектов I или II категории;</w:t>
      </w:r>
    </w:p>
    <w:p w:rsidR="007D2C8B" w:rsidRPr="00F66C66" w:rsidRDefault="00406153" w:rsidP="00735121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F66C66">
        <w:rPr>
          <w:rFonts w:ascii="Segoe UI" w:hAnsi="Segoe UI" w:cs="Segoe UI"/>
        </w:rPr>
        <w:t xml:space="preserve">- </w:t>
      </w:r>
      <w:r w:rsidR="007D2C8B" w:rsidRPr="00F66C66">
        <w:rPr>
          <w:rFonts w:ascii="Segoe UI" w:hAnsi="Segoe UI" w:cs="Segoe UI"/>
        </w:rPr>
        <w:t>федеральный государственный надзор в области обеспечения радиационной безопасности;</w:t>
      </w:r>
    </w:p>
    <w:p w:rsidR="007D2C8B" w:rsidRPr="00F66C66" w:rsidRDefault="007D2C8B" w:rsidP="00735121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F66C66">
        <w:rPr>
          <w:rFonts w:ascii="Segoe UI" w:hAnsi="Segoe UI" w:cs="Segoe UI"/>
        </w:rPr>
        <w:t xml:space="preserve">федеральный государственный </w:t>
      </w:r>
      <w:proofErr w:type="gramStart"/>
      <w:r w:rsidRPr="00F66C66">
        <w:rPr>
          <w:rFonts w:ascii="Segoe UI" w:hAnsi="Segoe UI" w:cs="Segoe UI"/>
        </w:rPr>
        <w:t>контроль за</w:t>
      </w:r>
      <w:proofErr w:type="gramEnd"/>
      <w:r w:rsidRPr="00F66C66">
        <w:rPr>
          <w:rFonts w:ascii="Segoe UI" w:hAnsi="Segoe UI" w:cs="Segoe UI"/>
        </w:rPr>
        <w:t xml:space="preserve"> обеспечением защиты государственной тайны;</w:t>
      </w:r>
    </w:p>
    <w:p w:rsidR="007D2C8B" w:rsidRPr="00F66C66" w:rsidRDefault="00406153" w:rsidP="00735121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F66C66">
        <w:rPr>
          <w:rFonts w:ascii="Segoe UI" w:hAnsi="Segoe UI" w:cs="Segoe UI"/>
        </w:rPr>
        <w:t xml:space="preserve">- </w:t>
      </w:r>
      <w:r w:rsidR="007D2C8B" w:rsidRPr="00F66C66">
        <w:rPr>
          <w:rFonts w:ascii="Segoe UI" w:hAnsi="Segoe UI" w:cs="Segoe UI"/>
          <w:b/>
        </w:rPr>
        <w:t>лицензионный контроль в отношении управляющих организаций, осуществляющих деятельность по управлению многоквартирными домами;</w:t>
      </w:r>
    </w:p>
    <w:p w:rsidR="007D2C8B" w:rsidRPr="00F66C66" w:rsidRDefault="00406153" w:rsidP="00735121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F66C66">
        <w:rPr>
          <w:rFonts w:ascii="Segoe UI" w:hAnsi="Segoe UI" w:cs="Segoe UI"/>
        </w:rPr>
        <w:t xml:space="preserve">- </w:t>
      </w:r>
      <w:r w:rsidR="007D2C8B" w:rsidRPr="00F66C66">
        <w:rPr>
          <w:rFonts w:ascii="Segoe UI" w:hAnsi="Segoe UI" w:cs="Segoe UI"/>
        </w:rPr>
        <w:t>внешний контроль качества работы аудиторских организаций, определенных Федеральным законом "Об аудиторской деятельности".</w:t>
      </w:r>
    </w:p>
    <w:p w:rsidR="007D2C8B" w:rsidRPr="00F66C66" w:rsidRDefault="007D2C8B" w:rsidP="004A0A3D">
      <w:pPr>
        <w:spacing w:before="100" w:beforeAutospacing="1" w:after="100" w:afterAutospacing="1"/>
        <w:ind w:firstLine="567"/>
        <w:jc w:val="both"/>
        <w:rPr>
          <w:rFonts w:ascii="Segoe UI" w:hAnsi="Segoe UI" w:cs="Segoe UI"/>
        </w:rPr>
      </w:pPr>
      <w:r w:rsidRPr="00F66C66">
        <w:rPr>
          <w:rFonts w:ascii="Segoe UI" w:hAnsi="Segoe UI" w:cs="Segoe UI"/>
        </w:rPr>
        <w:t>Согласно проекту проведение плановой проверки с нарушением указанных требований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проверки.</w:t>
      </w:r>
    </w:p>
    <w:p w:rsidR="00C97176" w:rsidRPr="00F66C66" w:rsidRDefault="007D2C8B" w:rsidP="00406153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F66C66">
        <w:rPr>
          <w:rFonts w:ascii="Segoe UI" w:hAnsi="Segoe UI" w:cs="Segoe UI"/>
        </w:rPr>
        <w:t> </w:t>
      </w:r>
      <w:hyperlink r:id="rId7" w:history="1">
        <w:r w:rsidR="00C97176" w:rsidRPr="00F66C66">
          <w:rPr>
            <w:rStyle w:val="a3"/>
            <w:rFonts w:ascii="Segoe UI" w:hAnsi="Segoe UI" w:cs="Segoe UI"/>
          </w:rPr>
          <w:t>http://asozd2.duma.gov.ru/main.nsf/%28SpravkaNew%29?OpenAgent&amp;RN=814738-6&amp;02</w:t>
        </w:r>
      </w:hyperlink>
    </w:p>
    <w:p w:rsidR="007D2C8B" w:rsidRPr="00F66C66" w:rsidRDefault="00C97176" w:rsidP="00735121">
      <w:pPr>
        <w:jc w:val="both"/>
        <w:rPr>
          <w:rFonts w:ascii="Segoe UI" w:hAnsi="Segoe UI" w:cs="Segoe UI"/>
        </w:rPr>
      </w:pPr>
      <w:r w:rsidRPr="00F66C66">
        <w:rPr>
          <w:rFonts w:ascii="Segoe UI" w:hAnsi="Segoe UI" w:cs="Segoe UI"/>
        </w:rPr>
        <w:t>___________________________________________________________________________</w:t>
      </w:r>
      <w:r w:rsidR="007D2C8B" w:rsidRPr="00F66C66">
        <w:rPr>
          <w:rFonts w:ascii="Segoe UI" w:hAnsi="Segoe UI" w:cs="Segoe UI"/>
        </w:rPr>
        <w:br/>
      </w:r>
    </w:p>
    <w:p w:rsidR="00604BC9" w:rsidRDefault="004A0A3D" w:rsidP="00BA5704">
      <w:pPr>
        <w:ind w:firstLine="567"/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</w:rPr>
        <w:t xml:space="preserve">4. </w:t>
      </w:r>
      <w:r w:rsidRPr="004A0A3D">
        <w:rPr>
          <w:rFonts w:ascii="Segoe UI" w:hAnsi="Segoe UI" w:cs="Segoe UI"/>
          <w:b/>
          <w:bCs/>
          <w:u w:val="single"/>
        </w:rPr>
        <w:t xml:space="preserve">Законопроект </w:t>
      </w:r>
      <w:r w:rsidR="00026734">
        <w:rPr>
          <w:rFonts w:ascii="Segoe UI" w:hAnsi="Segoe UI" w:cs="Segoe UI"/>
          <w:b/>
          <w:bCs/>
          <w:u w:val="single"/>
        </w:rPr>
        <w:t>№</w:t>
      </w:r>
      <w:r w:rsidRPr="004A0A3D">
        <w:rPr>
          <w:rFonts w:ascii="Segoe UI" w:hAnsi="Segoe UI" w:cs="Segoe UI"/>
          <w:b/>
          <w:bCs/>
          <w:u w:val="single"/>
        </w:rPr>
        <w:t xml:space="preserve"> 807329-6 «О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>
        <w:rPr>
          <w:rFonts w:ascii="Segoe UI" w:hAnsi="Segoe UI" w:cs="Segoe UI"/>
          <w:b/>
          <w:bCs/>
          <w:u w:val="single"/>
        </w:rPr>
        <w:t>.</w:t>
      </w:r>
    </w:p>
    <w:p w:rsidR="00026734" w:rsidRDefault="00026734" w:rsidP="00BA5704">
      <w:pPr>
        <w:ind w:firstLine="567"/>
        <w:jc w:val="both"/>
        <w:rPr>
          <w:rFonts w:ascii="Segoe UI" w:hAnsi="Segoe UI" w:cs="Segoe UI"/>
          <w:b/>
          <w:bCs/>
          <w:u w:val="single"/>
        </w:rPr>
      </w:pPr>
    </w:p>
    <w:p w:rsidR="00026734" w:rsidRPr="00026734" w:rsidRDefault="00026734" w:rsidP="00BA5704">
      <w:pPr>
        <w:ind w:firstLine="567"/>
        <w:jc w:val="both"/>
        <w:rPr>
          <w:rFonts w:ascii="Segoe UI" w:hAnsi="Segoe UI" w:cs="Segoe UI"/>
          <w:bCs/>
          <w:color w:val="FF0000"/>
        </w:rPr>
      </w:pPr>
      <w:r w:rsidRPr="00026734">
        <w:rPr>
          <w:rFonts w:ascii="Segoe UI" w:hAnsi="Segoe UI" w:cs="Segoe UI"/>
          <w:bCs/>
        </w:rPr>
        <w:t xml:space="preserve">Внесен в Гос. Думу </w:t>
      </w:r>
      <w:r w:rsidRPr="00026734">
        <w:rPr>
          <w:rFonts w:ascii="Segoe UI" w:hAnsi="Segoe UI" w:cs="Segoe UI"/>
          <w:bCs/>
          <w:color w:val="FF0000"/>
        </w:rPr>
        <w:t>03.06.2015 года.</w:t>
      </w:r>
    </w:p>
    <w:p w:rsidR="00026734" w:rsidRPr="00026734" w:rsidRDefault="00026734" w:rsidP="00BA5704">
      <w:pPr>
        <w:ind w:firstLine="567"/>
        <w:jc w:val="both"/>
        <w:rPr>
          <w:rFonts w:ascii="Segoe UI" w:hAnsi="Segoe UI" w:cs="Segoe UI"/>
          <w:bCs/>
        </w:rPr>
      </w:pPr>
    </w:p>
    <w:p w:rsidR="00026734" w:rsidRPr="00BA5704" w:rsidRDefault="00BA5704" w:rsidP="00BA5704">
      <w:pPr>
        <w:ind w:firstLine="567"/>
        <w:jc w:val="both"/>
        <w:rPr>
          <w:rFonts w:ascii="Segoe UI" w:hAnsi="Segoe UI" w:cs="Segoe UI"/>
          <w:bCs/>
        </w:rPr>
      </w:pPr>
      <w:proofErr w:type="gramStart"/>
      <w:r>
        <w:rPr>
          <w:rFonts w:ascii="Segoe UI" w:hAnsi="Segoe UI" w:cs="Segoe UI"/>
          <w:bCs/>
        </w:rPr>
        <w:t xml:space="preserve">Законопроектом </w:t>
      </w:r>
      <w:r w:rsidRPr="00BA5704">
        <w:rPr>
          <w:rFonts w:ascii="Segoe UI" w:hAnsi="Segoe UI" w:cs="Segoe UI"/>
          <w:bCs/>
        </w:rPr>
        <w:t>предлагается законодательно закрепить право лиц, обладающих земельным участком на праве безвозмездного пользования в соответствии с пунктом 15 части 2 статьи 39</w:t>
      </w:r>
      <w:r w:rsidRPr="00BA5704">
        <w:rPr>
          <w:rFonts w:ascii="Segoe UI" w:hAnsi="Segoe UI" w:cs="Segoe UI"/>
          <w:bCs/>
          <w:vertAlign w:val="superscript"/>
        </w:rPr>
        <w:t>10</w:t>
      </w:r>
      <w:r w:rsidRPr="00BA5704">
        <w:rPr>
          <w:rFonts w:ascii="Segoe UI" w:hAnsi="Segoe UI" w:cs="Segoe UI"/>
          <w:bCs/>
        </w:rPr>
        <w:t xml:space="preserve"> Земельного кодекса Российской Федерации, привлекать денежные средства для жилищного строительства в порядке, предусмотренном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Segoe UI" w:hAnsi="Segoe UI" w:cs="Segoe UI"/>
          <w:bCs/>
        </w:rPr>
        <w:t>.</w:t>
      </w:r>
      <w:proofErr w:type="gramEnd"/>
    </w:p>
    <w:p w:rsidR="00026734" w:rsidRDefault="00026734" w:rsidP="00735121">
      <w:pPr>
        <w:jc w:val="both"/>
        <w:rPr>
          <w:rFonts w:ascii="Segoe UI" w:hAnsi="Segoe UI" w:cs="Segoe UI"/>
          <w:b/>
          <w:bCs/>
          <w:u w:val="single"/>
        </w:rPr>
      </w:pPr>
    </w:p>
    <w:p w:rsidR="00026734" w:rsidRDefault="00026734" w:rsidP="00735121">
      <w:pPr>
        <w:jc w:val="both"/>
        <w:rPr>
          <w:rFonts w:ascii="Segoe UI" w:hAnsi="Segoe UI" w:cs="Segoe UI"/>
        </w:rPr>
      </w:pPr>
      <w:hyperlink r:id="rId8" w:history="1">
        <w:r w:rsidRPr="006E6B30">
          <w:rPr>
            <w:rStyle w:val="a3"/>
            <w:rFonts w:ascii="Segoe UI" w:hAnsi="Segoe UI" w:cs="Segoe UI"/>
          </w:rPr>
          <w:t>http://asozd2.duma.gov.ru/main.nsf/%28SpravkaNew%29?OpenAgent&amp;RN=807329-6&amp;02</w:t>
        </w:r>
      </w:hyperlink>
    </w:p>
    <w:p w:rsidR="00026734" w:rsidRDefault="00026734" w:rsidP="00735121">
      <w:pPr>
        <w:jc w:val="both"/>
        <w:rPr>
          <w:rFonts w:ascii="Segoe UI" w:hAnsi="Segoe UI" w:cs="Segoe UI"/>
        </w:rPr>
      </w:pPr>
    </w:p>
    <w:p w:rsidR="00026734" w:rsidRDefault="00026734" w:rsidP="0073512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</w:t>
      </w:r>
    </w:p>
    <w:p w:rsidR="000415BB" w:rsidRPr="000415BB" w:rsidRDefault="00BA5704" w:rsidP="006C368F">
      <w:pPr>
        <w:ind w:firstLine="567"/>
        <w:rPr>
          <w:rFonts w:ascii="Segoe UI" w:hAnsi="Segoe UI" w:cs="Segoe UI"/>
          <w:b/>
          <w:bCs/>
          <w:u w:val="single"/>
        </w:rPr>
      </w:pPr>
      <w:r w:rsidRPr="000415BB">
        <w:rPr>
          <w:rFonts w:ascii="Segoe UI" w:hAnsi="Segoe UI" w:cs="Segoe UI"/>
          <w:b/>
        </w:rPr>
        <w:lastRenderedPageBreak/>
        <w:t>5</w:t>
      </w:r>
      <w:r w:rsidR="000415BB" w:rsidRPr="000415BB">
        <w:rPr>
          <w:rFonts w:ascii="Segoe UI" w:hAnsi="Segoe UI" w:cs="Segoe UI"/>
          <w:b/>
        </w:rPr>
        <w:t>.</w:t>
      </w:r>
      <w:r w:rsidR="000415BB" w:rsidRPr="000415BB">
        <w:rPr>
          <w:rFonts w:ascii="Segoe UI" w:hAnsi="Segoe UI" w:cs="Segoe UI"/>
          <w:u w:val="single"/>
        </w:rPr>
        <w:t xml:space="preserve"> </w:t>
      </w:r>
      <w:r w:rsidR="000415BB" w:rsidRPr="000415BB">
        <w:rPr>
          <w:rFonts w:ascii="Segoe UI" w:hAnsi="Segoe UI" w:cs="Segoe UI"/>
          <w:b/>
          <w:bCs/>
          <w:u w:val="single"/>
        </w:rPr>
        <w:t>Законопроект № 540973-6 «О внесении изменений в статью 45 Жилищного кодекса</w:t>
      </w:r>
      <w:r w:rsidR="000415BB">
        <w:rPr>
          <w:rFonts w:ascii="Segoe UI" w:hAnsi="Segoe UI" w:cs="Segoe UI"/>
          <w:b/>
          <w:bCs/>
          <w:u w:val="single"/>
        </w:rPr>
        <w:t xml:space="preserve"> </w:t>
      </w:r>
      <w:r w:rsidR="000415BB" w:rsidRPr="000415BB">
        <w:rPr>
          <w:rFonts w:ascii="Segoe UI" w:hAnsi="Segoe UI" w:cs="Segoe UI"/>
          <w:b/>
          <w:bCs/>
          <w:u w:val="single"/>
        </w:rPr>
        <w:t>Российской Федерации</w:t>
      </w:r>
      <w:r w:rsidR="000415BB">
        <w:rPr>
          <w:rFonts w:ascii="Segoe UI" w:hAnsi="Segoe UI" w:cs="Segoe UI"/>
          <w:b/>
          <w:bCs/>
          <w:u w:val="single"/>
        </w:rPr>
        <w:t xml:space="preserve"> </w:t>
      </w:r>
      <w:r w:rsidR="000415BB" w:rsidRPr="000415BB">
        <w:rPr>
          <w:rFonts w:ascii="Segoe UI" w:hAnsi="Segoe UI" w:cs="Segoe UI"/>
          <w:b/>
          <w:bCs/>
          <w:u w:val="single"/>
        </w:rPr>
        <w:t xml:space="preserve">(о предоставлении управляющей </w:t>
      </w:r>
      <w:r w:rsidR="000415BB">
        <w:rPr>
          <w:rFonts w:ascii="Segoe UI" w:hAnsi="Segoe UI" w:cs="Segoe UI"/>
          <w:b/>
          <w:bCs/>
          <w:u w:val="single"/>
        </w:rPr>
        <w:t>о</w:t>
      </w:r>
      <w:r w:rsidR="000415BB" w:rsidRPr="000415BB">
        <w:rPr>
          <w:rFonts w:ascii="Segoe UI" w:hAnsi="Segoe UI" w:cs="Segoe UI"/>
          <w:b/>
          <w:bCs/>
          <w:u w:val="single"/>
        </w:rPr>
        <w:t>рганизации права инициировать общее соб</w:t>
      </w:r>
      <w:r w:rsidR="000415BB">
        <w:rPr>
          <w:rFonts w:ascii="Segoe UI" w:hAnsi="Segoe UI" w:cs="Segoe UI"/>
          <w:b/>
          <w:bCs/>
          <w:u w:val="single"/>
        </w:rPr>
        <w:t xml:space="preserve">рание собственников помещений в </w:t>
      </w:r>
      <w:r w:rsidR="000415BB" w:rsidRPr="000415BB">
        <w:rPr>
          <w:rFonts w:ascii="Segoe UI" w:hAnsi="Segoe UI" w:cs="Segoe UI"/>
          <w:b/>
          <w:bCs/>
          <w:u w:val="single"/>
        </w:rPr>
        <w:t>многоквартирном доме)»</w:t>
      </w:r>
      <w:r w:rsidR="000415BB">
        <w:rPr>
          <w:rFonts w:ascii="Segoe UI" w:hAnsi="Segoe UI" w:cs="Segoe UI"/>
          <w:b/>
          <w:bCs/>
          <w:u w:val="single"/>
        </w:rPr>
        <w:t>.</w:t>
      </w:r>
    </w:p>
    <w:p w:rsidR="00BA5704" w:rsidRDefault="00BA5704" w:rsidP="006C368F">
      <w:pPr>
        <w:ind w:firstLine="567"/>
        <w:rPr>
          <w:rFonts w:ascii="Segoe UI" w:hAnsi="Segoe UI" w:cs="Segoe UI"/>
        </w:rPr>
      </w:pPr>
    </w:p>
    <w:p w:rsidR="000415BB" w:rsidRDefault="000415BB" w:rsidP="006C368F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Внесен в Гос. Думу 05.06.2015 года.</w:t>
      </w:r>
    </w:p>
    <w:p w:rsidR="000415BB" w:rsidRDefault="000415BB" w:rsidP="006C368F">
      <w:pPr>
        <w:ind w:firstLine="567"/>
        <w:jc w:val="both"/>
        <w:rPr>
          <w:rFonts w:ascii="Segoe UI" w:hAnsi="Segoe UI" w:cs="Segoe UI"/>
        </w:rPr>
      </w:pPr>
    </w:p>
    <w:p w:rsidR="000415BB" w:rsidRDefault="000415BB" w:rsidP="006C368F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Рассматривается в первом чтении 23.06.2015 года.</w:t>
      </w:r>
    </w:p>
    <w:p w:rsidR="000415BB" w:rsidRDefault="000415BB" w:rsidP="00735121">
      <w:pPr>
        <w:jc w:val="both"/>
        <w:rPr>
          <w:rFonts w:ascii="Segoe UI" w:hAnsi="Segoe UI" w:cs="Segoe UI"/>
        </w:rPr>
      </w:pPr>
    </w:p>
    <w:p w:rsidR="000415BB" w:rsidRPr="000415BB" w:rsidRDefault="000415BB" w:rsidP="000415BB">
      <w:pPr>
        <w:ind w:firstLine="567"/>
        <w:jc w:val="both"/>
        <w:rPr>
          <w:rFonts w:ascii="Segoe UI" w:hAnsi="Segoe UI" w:cs="Segoe UI"/>
        </w:rPr>
      </w:pPr>
      <w:r w:rsidRPr="000415BB">
        <w:rPr>
          <w:rFonts w:ascii="Segoe UI" w:hAnsi="Segoe UI" w:cs="Segoe UI"/>
        </w:rPr>
        <w:t>Законопроектом предлагается внести в статью 45 Жилищного кодекса Российской Федерации (далее - Кодекс) изменения, предусматривающие предоставление организациям, осуществляющим управление многоквартирными домами, права инициировать проведение внеочередного собрания собственников помещений в многоквартирном доме.</w:t>
      </w:r>
    </w:p>
    <w:p w:rsidR="006C368F" w:rsidRDefault="000415BB" w:rsidP="000415BB">
      <w:pPr>
        <w:ind w:firstLine="567"/>
        <w:jc w:val="both"/>
        <w:rPr>
          <w:rFonts w:ascii="Segoe UI" w:hAnsi="Segoe UI" w:cs="Segoe UI"/>
        </w:rPr>
      </w:pPr>
      <w:r w:rsidRPr="000415BB">
        <w:rPr>
          <w:rFonts w:ascii="Segoe UI" w:hAnsi="Segoe UI" w:cs="Segoe UI"/>
        </w:rPr>
        <w:t>В частности, законопроектом предлагается дополнить статью 45 Кодекса частью 2</w:t>
      </w:r>
      <w:r w:rsidRPr="000415BB">
        <w:rPr>
          <w:rFonts w:ascii="Segoe UI" w:hAnsi="Segoe UI" w:cs="Segoe UI"/>
          <w:vertAlign w:val="superscript"/>
        </w:rPr>
        <w:t>1</w:t>
      </w:r>
      <w:r w:rsidRPr="000415BB">
        <w:rPr>
          <w:rFonts w:ascii="Segoe UI" w:hAnsi="Segoe UI" w:cs="Segoe UI"/>
        </w:rPr>
        <w:t>, согласно пункту 2 которой общее собрание собственников помещений в многоквартирном доме может быть созвано управляющей организацией в</w:t>
      </w:r>
      <w:r w:rsidR="006C368F">
        <w:rPr>
          <w:rFonts w:ascii="Segoe UI" w:hAnsi="Segoe UI" w:cs="Segoe UI"/>
        </w:rPr>
        <w:t xml:space="preserve"> следующих случаях:</w:t>
      </w:r>
    </w:p>
    <w:p w:rsidR="006C368F" w:rsidRPr="006C368F" w:rsidRDefault="006C368F" w:rsidP="006C368F">
      <w:pPr>
        <w:ind w:firstLine="567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- </w:t>
      </w:r>
      <w:r w:rsidRPr="006C368F">
        <w:rPr>
          <w:rFonts w:ascii="Segoe UI" w:hAnsi="Segoe UI" w:cs="Segoe UI"/>
          <w:bCs/>
        </w:rPr>
        <w:t xml:space="preserve">принятие решения о проведении текущего и капитального ремонтов общего имущества собственников помещений в многоквартирном доме; </w:t>
      </w:r>
    </w:p>
    <w:p w:rsidR="006C368F" w:rsidRPr="006C368F" w:rsidRDefault="006C368F" w:rsidP="006C368F">
      <w:pPr>
        <w:ind w:firstLine="567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- </w:t>
      </w:r>
      <w:r w:rsidRPr="006C368F">
        <w:rPr>
          <w:rFonts w:ascii="Segoe UI" w:hAnsi="Segoe UI" w:cs="Segoe UI"/>
          <w:bCs/>
        </w:rPr>
        <w:t>принятие решения об исполнении требований законодательства Российской Федерации, субъекта Российской Федерации, нормативных правовых актов органов местного самоуправления, судебных актов, актов государственных и муниципальных органов, осуществляющих контрольные и (или) надзорные функции.</w:t>
      </w:r>
    </w:p>
    <w:p w:rsidR="006C368F" w:rsidRDefault="006C368F" w:rsidP="000415BB">
      <w:pPr>
        <w:ind w:firstLine="567"/>
        <w:jc w:val="both"/>
        <w:rPr>
          <w:rFonts w:ascii="Segoe UI" w:hAnsi="Segoe UI" w:cs="Segoe UI"/>
        </w:rPr>
      </w:pPr>
    </w:p>
    <w:p w:rsidR="000415BB" w:rsidRDefault="000415BB" w:rsidP="00735121">
      <w:pPr>
        <w:jc w:val="both"/>
        <w:rPr>
          <w:rFonts w:ascii="Segoe UI" w:hAnsi="Segoe UI" w:cs="Segoe UI"/>
        </w:rPr>
      </w:pPr>
      <w:hyperlink r:id="rId9" w:history="1">
        <w:r w:rsidRPr="006E6B30">
          <w:rPr>
            <w:rStyle w:val="a3"/>
            <w:rFonts w:ascii="Segoe UI" w:hAnsi="Segoe UI" w:cs="Segoe UI"/>
          </w:rPr>
          <w:t>http://asozd2.duma.gov.ru/main.nsf/%28SpravkaNew%29?OpenAgent&amp;RN=540973-6&amp;02</w:t>
        </w:r>
      </w:hyperlink>
    </w:p>
    <w:p w:rsidR="000415BB" w:rsidRDefault="000415BB" w:rsidP="0073512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</w:t>
      </w:r>
    </w:p>
    <w:p w:rsidR="00796779" w:rsidRDefault="00796779" w:rsidP="00735121">
      <w:pPr>
        <w:jc w:val="both"/>
        <w:rPr>
          <w:rFonts w:ascii="Segoe UI" w:hAnsi="Segoe UI" w:cs="Segoe UI"/>
        </w:rPr>
      </w:pPr>
    </w:p>
    <w:p w:rsidR="00796779" w:rsidRDefault="00796779" w:rsidP="00634D27">
      <w:pPr>
        <w:ind w:firstLine="567"/>
        <w:rPr>
          <w:rFonts w:ascii="Segoe UI" w:hAnsi="Segoe UI" w:cs="Segoe UI"/>
          <w:b/>
          <w:bCs/>
          <w:u w:val="single"/>
        </w:rPr>
      </w:pPr>
      <w:r w:rsidRPr="00796779">
        <w:rPr>
          <w:rFonts w:ascii="Segoe UI" w:hAnsi="Segoe UI" w:cs="Segoe UI"/>
          <w:b/>
        </w:rPr>
        <w:t>6.</w:t>
      </w:r>
      <w:r>
        <w:rPr>
          <w:rFonts w:ascii="Segoe UI" w:hAnsi="Segoe UI" w:cs="Segoe UI"/>
        </w:rPr>
        <w:t xml:space="preserve"> </w:t>
      </w:r>
      <w:r w:rsidRPr="00796779">
        <w:rPr>
          <w:rFonts w:ascii="Segoe UI" w:hAnsi="Segoe UI" w:cs="Segoe UI"/>
          <w:b/>
          <w:bCs/>
          <w:u w:val="single"/>
        </w:rPr>
        <w:t>Законопроект № 613651-6 «О внесении изменения в статью 46 Жилищного кодекса Российской Федерации</w:t>
      </w:r>
      <w:r>
        <w:rPr>
          <w:rFonts w:ascii="Segoe UI" w:hAnsi="Segoe UI" w:cs="Segoe UI"/>
          <w:b/>
          <w:bCs/>
          <w:u w:val="single"/>
        </w:rPr>
        <w:t xml:space="preserve"> </w:t>
      </w:r>
      <w:r w:rsidRPr="00796779">
        <w:rPr>
          <w:rFonts w:ascii="Segoe UI" w:hAnsi="Segoe UI" w:cs="Segoe UI"/>
          <w:b/>
          <w:bCs/>
          <w:u w:val="single"/>
        </w:rPr>
        <w:t>(в части регистрации протоколов общих собраний собственников помещений в многоквартирных домах)»</w:t>
      </w:r>
      <w:r>
        <w:rPr>
          <w:rFonts w:ascii="Segoe UI" w:hAnsi="Segoe UI" w:cs="Segoe UI"/>
          <w:b/>
          <w:bCs/>
          <w:u w:val="single"/>
        </w:rPr>
        <w:t>.</w:t>
      </w:r>
    </w:p>
    <w:p w:rsidR="00796779" w:rsidRDefault="00796779" w:rsidP="00634D27">
      <w:pPr>
        <w:ind w:firstLine="567"/>
        <w:rPr>
          <w:rFonts w:ascii="Segoe UI" w:hAnsi="Segoe UI" w:cs="Segoe UI"/>
          <w:b/>
          <w:bCs/>
          <w:u w:val="single"/>
        </w:rPr>
      </w:pPr>
    </w:p>
    <w:p w:rsidR="00796779" w:rsidRPr="00796779" w:rsidRDefault="00796779" w:rsidP="00634D27">
      <w:pPr>
        <w:ind w:firstLine="567"/>
        <w:jc w:val="both"/>
        <w:rPr>
          <w:rFonts w:ascii="Segoe UI" w:hAnsi="Segoe UI" w:cs="Segoe UI"/>
          <w:bCs/>
        </w:rPr>
      </w:pPr>
      <w:r w:rsidRPr="00796779">
        <w:rPr>
          <w:rFonts w:ascii="Segoe UI" w:hAnsi="Segoe UI" w:cs="Segoe UI"/>
          <w:bCs/>
        </w:rPr>
        <w:t>Внесен в Гос. Думу 05.06.2015 года.</w:t>
      </w:r>
    </w:p>
    <w:p w:rsidR="00796779" w:rsidRDefault="00796779" w:rsidP="00634D27">
      <w:pPr>
        <w:ind w:firstLine="567"/>
        <w:jc w:val="both"/>
        <w:rPr>
          <w:rFonts w:ascii="Segoe UI" w:hAnsi="Segoe UI" w:cs="Segoe UI"/>
          <w:bCs/>
        </w:rPr>
      </w:pPr>
    </w:p>
    <w:p w:rsidR="00796779" w:rsidRPr="00796779" w:rsidRDefault="00796779" w:rsidP="00634D27">
      <w:pPr>
        <w:ind w:firstLine="567"/>
        <w:jc w:val="both"/>
        <w:rPr>
          <w:rFonts w:ascii="Segoe UI" w:hAnsi="Segoe UI" w:cs="Segoe UI"/>
          <w:bCs/>
        </w:rPr>
      </w:pPr>
      <w:r w:rsidRPr="00796779">
        <w:rPr>
          <w:rFonts w:ascii="Segoe UI" w:hAnsi="Segoe UI" w:cs="Segoe UI"/>
          <w:bCs/>
        </w:rPr>
        <w:t>Рассматривается в первом чтении 23.06.2015 года.</w:t>
      </w:r>
    </w:p>
    <w:p w:rsidR="00796779" w:rsidRDefault="00796779" w:rsidP="00634D27">
      <w:pPr>
        <w:ind w:firstLine="567"/>
        <w:jc w:val="both"/>
        <w:rPr>
          <w:rFonts w:ascii="Segoe UI" w:hAnsi="Segoe UI" w:cs="Segoe UI"/>
          <w:bCs/>
        </w:rPr>
      </w:pPr>
    </w:p>
    <w:p w:rsidR="00634D27" w:rsidRPr="00634D27" w:rsidRDefault="00634D27" w:rsidP="00634D27">
      <w:pPr>
        <w:ind w:firstLine="567"/>
        <w:jc w:val="both"/>
        <w:rPr>
          <w:rFonts w:ascii="Segoe UI" w:hAnsi="Segoe UI" w:cs="Segoe UI"/>
          <w:bCs/>
        </w:rPr>
      </w:pPr>
      <w:r w:rsidRPr="00634D27">
        <w:rPr>
          <w:rFonts w:ascii="Segoe UI" w:hAnsi="Segoe UI" w:cs="Segoe UI"/>
          <w:bCs/>
        </w:rPr>
        <w:t xml:space="preserve">Проект федерального закона "О внесении изменения в статью 46 Жилищного кодекса Российской Федерации" разработан с целью </w:t>
      </w:r>
      <w:proofErr w:type="gramStart"/>
      <w:r w:rsidRPr="00634D27">
        <w:rPr>
          <w:rFonts w:ascii="Segoe UI" w:hAnsi="Segoe UI" w:cs="Segoe UI"/>
          <w:bCs/>
        </w:rPr>
        <w:t>исключения фальсификации проведения общих собраний собственников помещений</w:t>
      </w:r>
      <w:proofErr w:type="gramEnd"/>
      <w:r w:rsidRPr="00634D27">
        <w:rPr>
          <w:rFonts w:ascii="Segoe UI" w:hAnsi="Segoe UI" w:cs="Segoe UI"/>
          <w:bCs/>
        </w:rPr>
        <w:t xml:space="preserve"> в многоквартирных домах и составления протоколов таких собраний.</w:t>
      </w:r>
    </w:p>
    <w:p w:rsidR="00634D27" w:rsidRPr="00634D27" w:rsidRDefault="00634D27" w:rsidP="00634D27">
      <w:pPr>
        <w:ind w:firstLine="567"/>
        <w:jc w:val="both"/>
        <w:rPr>
          <w:rFonts w:ascii="Segoe UI" w:hAnsi="Segoe UI" w:cs="Segoe UI"/>
          <w:bCs/>
        </w:rPr>
      </w:pPr>
      <w:r w:rsidRPr="00634D27">
        <w:rPr>
          <w:rFonts w:ascii="Segoe UI" w:hAnsi="Segoe UI" w:cs="Segoe UI"/>
          <w:bCs/>
        </w:rPr>
        <w:t xml:space="preserve">Протокол общего собрания собственников помещений в многоквартирном доме не является удостоверением или иным официальным документом согласно действующему законодательству, однако подделка решений собственников </w:t>
      </w:r>
      <w:r w:rsidRPr="00634D27">
        <w:rPr>
          <w:rFonts w:ascii="Segoe UI" w:hAnsi="Segoe UI" w:cs="Segoe UI"/>
          <w:bCs/>
        </w:rPr>
        <w:lastRenderedPageBreak/>
        <w:t>многоквартирного дома, принимаемых на общем собрании, – распространенное явление, которое влечет изменение волеизъявления собственников жилья по управлению многоквартирным домом.</w:t>
      </w:r>
    </w:p>
    <w:p w:rsidR="00634D27" w:rsidRPr="00634D27" w:rsidRDefault="00634D27" w:rsidP="00634D27">
      <w:pPr>
        <w:ind w:firstLine="567"/>
        <w:jc w:val="both"/>
        <w:rPr>
          <w:rFonts w:ascii="Segoe UI" w:hAnsi="Segoe UI" w:cs="Segoe UI"/>
          <w:bCs/>
        </w:rPr>
      </w:pPr>
      <w:r w:rsidRPr="00634D27">
        <w:rPr>
          <w:rFonts w:ascii="Segoe UI" w:hAnsi="Segoe UI" w:cs="Segoe UI"/>
          <w:bCs/>
        </w:rPr>
        <w:t>Законопроектом предлагается ввести регистрацию протоколов общих собраний собственников помещений в многоквартирных домах в органах государственного жилищного надзора. Порядок регистрации устанавливается высшим исполнительным органом государственной власти субъекта Российской Федерации.</w:t>
      </w:r>
    </w:p>
    <w:p w:rsidR="00796779" w:rsidRPr="00796779" w:rsidRDefault="00796779" w:rsidP="00796779">
      <w:pPr>
        <w:jc w:val="both"/>
        <w:rPr>
          <w:rFonts w:ascii="Segoe UI" w:hAnsi="Segoe UI" w:cs="Segoe UI"/>
          <w:bCs/>
        </w:rPr>
      </w:pPr>
    </w:p>
    <w:p w:rsidR="00796779" w:rsidRDefault="00796779" w:rsidP="00735121">
      <w:pPr>
        <w:jc w:val="both"/>
        <w:rPr>
          <w:rFonts w:ascii="Segoe UI" w:hAnsi="Segoe UI" w:cs="Segoe UI"/>
        </w:rPr>
      </w:pPr>
      <w:hyperlink r:id="rId10" w:history="1">
        <w:r w:rsidRPr="006E6B30">
          <w:rPr>
            <w:rStyle w:val="a3"/>
            <w:rFonts w:ascii="Segoe UI" w:hAnsi="Segoe UI" w:cs="Segoe UI"/>
          </w:rPr>
          <w:t>http://asozd2.duma.gov.ru/main.nsf/%28SpravkaNew%29?OpenAgent&amp;RN=613651-6&amp;02</w:t>
        </w:r>
      </w:hyperlink>
    </w:p>
    <w:p w:rsidR="00796779" w:rsidRDefault="00796779" w:rsidP="0073512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</w:t>
      </w:r>
    </w:p>
    <w:p w:rsidR="00592F39" w:rsidRDefault="00592F39" w:rsidP="00735121">
      <w:pPr>
        <w:jc w:val="both"/>
        <w:rPr>
          <w:rFonts w:ascii="Segoe UI" w:hAnsi="Segoe UI" w:cs="Segoe UI"/>
        </w:rPr>
      </w:pPr>
    </w:p>
    <w:p w:rsidR="002310E3" w:rsidRDefault="000E4C72" w:rsidP="00CD44D6">
      <w:pPr>
        <w:ind w:firstLine="567"/>
        <w:rPr>
          <w:rFonts w:ascii="Segoe UI" w:hAnsi="Segoe UI" w:cs="Segoe UI"/>
          <w:b/>
          <w:bCs/>
          <w:u w:val="single"/>
        </w:rPr>
      </w:pPr>
      <w:r w:rsidRPr="00CD44D6">
        <w:rPr>
          <w:rFonts w:ascii="Segoe UI" w:hAnsi="Segoe UI" w:cs="Segoe UI"/>
          <w:b/>
        </w:rPr>
        <w:t>7.</w:t>
      </w:r>
      <w:r>
        <w:rPr>
          <w:rFonts w:ascii="Segoe UI" w:hAnsi="Segoe UI" w:cs="Segoe UI"/>
        </w:rPr>
        <w:t xml:space="preserve"> </w:t>
      </w:r>
      <w:r w:rsidR="002310E3" w:rsidRPr="00CD44D6">
        <w:rPr>
          <w:rFonts w:ascii="Segoe UI" w:hAnsi="Segoe UI" w:cs="Segoe UI"/>
          <w:b/>
          <w:bCs/>
          <w:u w:val="single"/>
        </w:rPr>
        <w:t>Законопроект № 634453-6 «О внесении изменения в статью 200 Жилищного кодекса Российской Федерации</w:t>
      </w:r>
      <w:r w:rsidR="00CD44D6">
        <w:rPr>
          <w:rFonts w:ascii="Segoe UI" w:hAnsi="Segoe UI" w:cs="Segoe UI"/>
          <w:b/>
          <w:bCs/>
          <w:u w:val="single"/>
        </w:rPr>
        <w:t xml:space="preserve"> </w:t>
      </w:r>
      <w:r w:rsidR="002310E3" w:rsidRPr="00CD44D6">
        <w:rPr>
          <w:rFonts w:ascii="Segoe UI" w:hAnsi="Segoe UI" w:cs="Segoe UI"/>
          <w:b/>
          <w:bCs/>
          <w:u w:val="single"/>
        </w:rPr>
        <w:t>(в части уточнения обязанностей управляющей организации, являющейся владельцем специального счета, в случае прекращения деятельности по управлению многоквартирными домами)</w:t>
      </w:r>
      <w:r w:rsidR="00CD44D6" w:rsidRPr="00CD44D6">
        <w:rPr>
          <w:rFonts w:ascii="Segoe UI" w:hAnsi="Segoe UI" w:cs="Segoe UI"/>
          <w:b/>
          <w:bCs/>
          <w:u w:val="single"/>
        </w:rPr>
        <w:t>»</w:t>
      </w:r>
      <w:r w:rsidR="00CD44D6">
        <w:rPr>
          <w:rFonts w:ascii="Segoe UI" w:hAnsi="Segoe UI" w:cs="Segoe UI"/>
          <w:b/>
          <w:bCs/>
          <w:u w:val="single"/>
        </w:rPr>
        <w:t>.</w:t>
      </w:r>
    </w:p>
    <w:p w:rsidR="00CD44D6" w:rsidRDefault="00CD44D6" w:rsidP="00CD44D6">
      <w:pPr>
        <w:ind w:firstLine="567"/>
        <w:rPr>
          <w:rFonts w:ascii="Segoe UI" w:hAnsi="Segoe UI" w:cs="Segoe UI"/>
          <w:b/>
          <w:bCs/>
          <w:u w:val="single"/>
        </w:rPr>
      </w:pPr>
    </w:p>
    <w:p w:rsidR="00CD44D6" w:rsidRPr="00CD44D6" w:rsidRDefault="00CD44D6" w:rsidP="00CD44D6">
      <w:pPr>
        <w:ind w:firstLine="567"/>
        <w:rPr>
          <w:rFonts w:ascii="Segoe UI" w:hAnsi="Segoe UI" w:cs="Segoe UI"/>
          <w:bCs/>
        </w:rPr>
      </w:pPr>
      <w:r w:rsidRPr="00CD44D6">
        <w:rPr>
          <w:rFonts w:ascii="Segoe UI" w:hAnsi="Segoe UI" w:cs="Segoe UI"/>
          <w:bCs/>
        </w:rPr>
        <w:t xml:space="preserve">Внесен в Гос. Думу </w:t>
      </w:r>
      <w:r>
        <w:rPr>
          <w:rFonts w:ascii="Segoe UI" w:hAnsi="Segoe UI" w:cs="Segoe UI"/>
          <w:bCs/>
        </w:rPr>
        <w:t>2</w:t>
      </w:r>
      <w:r w:rsidRPr="00CD44D6">
        <w:rPr>
          <w:rFonts w:ascii="Segoe UI" w:hAnsi="Segoe UI" w:cs="Segoe UI"/>
          <w:bCs/>
        </w:rPr>
        <w:t>5.</w:t>
      </w:r>
      <w:r>
        <w:rPr>
          <w:rFonts w:ascii="Segoe UI" w:hAnsi="Segoe UI" w:cs="Segoe UI"/>
          <w:bCs/>
        </w:rPr>
        <w:t>10</w:t>
      </w:r>
      <w:r w:rsidRPr="00CD44D6">
        <w:rPr>
          <w:rFonts w:ascii="Segoe UI" w:hAnsi="Segoe UI" w:cs="Segoe UI"/>
          <w:bCs/>
        </w:rPr>
        <w:t>.201</w:t>
      </w:r>
      <w:r>
        <w:rPr>
          <w:rFonts w:ascii="Segoe UI" w:hAnsi="Segoe UI" w:cs="Segoe UI"/>
          <w:bCs/>
        </w:rPr>
        <w:t>4</w:t>
      </w:r>
      <w:r w:rsidRPr="00CD44D6">
        <w:rPr>
          <w:rFonts w:ascii="Segoe UI" w:hAnsi="Segoe UI" w:cs="Segoe UI"/>
          <w:bCs/>
        </w:rPr>
        <w:t xml:space="preserve"> года.</w:t>
      </w:r>
    </w:p>
    <w:p w:rsidR="00CD44D6" w:rsidRPr="00CD44D6" w:rsidRDefault="00CD44D6" w:rsidP="00CD44D6">
      <w:pPr>
        <w:ind w:firstLine="567"/>
        <w:rPr>
          <w:rFonts w:ascii="Segoe UI" w:hAnsi="Segoe UI" w:cs="Segoe UI"/>
          <w:bCs/>
        </w:rPr>
      </w:pPr>
    </w:p>
    <w:p w:rsidR="00CD44D6" w:rsidRPr="00CD44D6" w:rsidRDefault="00CD44D6" w:rsidP="00CD44D6">
      <w:pPr>
        <w:ind w:firstLine="567"/>
        <w:rPr>
          <w:rFonts w:ascii="Segoe UI" w:hAnsi="Segoe UI" w:cs="Segoe UI"/>
          <w:bCs/>
        </w:rPr>
      </w:pPr>
      <w:r w:rsidRPr="00CD44D6">
        <w:rPr>
          <w:rFonts w:ascii="Segoe UI" w:hAnsi="Segoe UI" w:cs="Segoe UI"/>
          <w:bCs/>
        </w:rPr>
        <w:t>Рассматривается в первом чтении 23.06.2015 года.</w:t>
      </w:r>
    </w:p>
    <w:p w:rsidR="00CD44D6" w:rsidRPr="00CD44D6" w:rsidRDefault="00CD44D6" w:rsidP="00CD44D6">
      <w:pPr>
        <w:ind w:firstLine="567"/>
        <w:rPr>
          <w:rFonts w:ascii="Segoe UI" w:hAnsi="Segoe UI" w:cs="Segoe UI"/>
          <w:bCs/>
        </w:rPr>
      </w:pPr>
    </w:p>
    <w:p w:rsidR="00CD44D6" w:rsidRDefault="00075A16" w:rsidP="00CD44D6">
      <w:pPr>
        <w:ind w:firstLine="567"/>
        <w:jc w:val="both"/>
        <w:rPr>
          <w:rFonts w:ascii="Segoe UI" w:hAnsi="Segoe UI" w:cs="Segoe UI"/>
          <w:bCs/>
        </w:rPr>
      </w:pPr>
      <w:proofErr w:type="gramStart"/>
      <w:r>
        <w:rPr>
          <w:rFonts w:ascii="Segoe UI" w:hAnsi="Segoe UI" w:cs="Segoe UI"/>
          <w:bCs/>
        </w:rPr>
        <w:t xml:space="preserve">Законопроект </w:t>
      </w:r>
      <w:r w:rsidR="00CD44D6" w:rsidRPr="00CD44D6">
        <w:rPr>
          <w:rFonts w:ascii="Segoe UI" w:hAnsi="Segoe UI" w:cs="Segoe UI"/>
          <w:bCs/>
        </w:rPr>
        <w:t xml:space="preserve">подготовлен с целью уточнения обязанностей лицензиата </w:t>
      </w:r>
      <w:r w:rsidR="00CD44D6" w:rsidRPr="00CD44D6">
        <w:rPr>
          <w:rFonts w:ascii="Segoe UI" w:hAnsi="Segoe UI" w:cs="Segoe UI"/>
          <w:bCs/>
        </w:rPr>
        <w:sym w:font="Symbol" w:char="F02D"/>
      </w:r>
      <w:r w:rsidR="00CD44D6" w:rsidRPr="00CD44D6">
        <w:rPr>
          <w:rFonts w:ascii="Segoe UI" w:hAnsi="Segoe UI" w:cs="Segoe UI"/>
          <w:bCs/>
        </w:rPr>
        <w:t xml:space="preserve"> управляющей компании, являющейся владельцем специального счета (счетов), в случае прекращения деятельности по управлению домами в связи с исключением сведений о многоквартирном доме, находящемся в ее управлении, из реестра лицензий субъекта Российской Федерации, прекращением действия или аннулированием лицензии такой управляющей компании. </w:t>
      </w:r>
      <w:proofErr w:type="gramEnd"/>
    </w:p>
    <w:p w:rsidR="00075A16" w:rsidRPr="00CD44D6" w:rsidRDefault="00075A16" w:rsidP="00CD44D6">
      <w:pPr>
        <w:ind w:firstLine="567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Целью законопроекта является: удобство </w:t>
      </w:r>
      <w:proofErr w:type="spellStart"/>
      <w:r>
        <w:rPr>
          <w:rFonts w:ascii="Segoe UI" w:hAnsi="Segoe UI" w:cs="Segoe UI"/>
          <w:bCs/>
        </w:rPr>
        <w:t>правоприменения</w:t>
      </w:r>
      <w:proofErr w:type="spellEnd"/>
      <w:r>
        <w:rPr>
          <w:rFonts w:ascii="Segoe UI" w:hAnsi="Segoe UI" w:cs="Segoe UI"/>
          <w:bCs/>
        </w:rPr>
        <w:t xml:space="preserve"> в виде</w:t>
      </w:r>
      <w:r w:rsidRPr="00075A16">
        <w:rPr>
          <w:rFonts w:ascii="Segoe UI" w:hAnsi="Segoe UI" w:cs="Segoe UI"/>
          <w:bCs/>
        </w:rPr>
        <w:t xml:space="preserve"> </w:t>
      </w:r>
      <w:r w:rsidRPr="00CD44D6">
        <w:rPr>
          <w:rFonts w:ascii="Segoe UI" w:hAnsi="Segoe UI" w:cs="Segoe UI"/>
          <w:bCs/>
        </w:rPr>
        <w:t>дополн</w:t>
      </w:r>
      <w:r>
        <w:rPr>
          <w:rFonts w:ascii="Segoe UI" w:hAnsi="Segoe UI" w:cs="Segoe UI"/>
          <w:bCs/>
        </w:rPr>
        <w:t>ения</w:t>
      </w:r>
      <w:r w:rsidRPr="00CD44D6">
        <w:rPr>
          <w:rFonts w:ascii="Segoe UI" w:hAnsi="Segoe UI" w:cs="Segoe UI"/>
          <w:bCs/>
        </w:rPr>
        <w:t xml:space="preserve"> положения части 1 статьи 200 Жилищного кодекса соответствующей отсылочной нормой к указанной статье Жилищного кодекса.</w:t>
      </w:r>
    </w:p>
    <w:p w:rsidR="00CD44D6" w:rsidRPr="00CD44D6" w:rsidRDefault="00CD44D6" w:rsidP="00CD44D6">
      <w:pPr>
        <w:ind w:firstLine="567"/>
        <w:jc w:val="both"/>
        <w:rPr>
          <w:rFonts w:ascii="Segoe UI" w:hAnsi="Segoe UI" w:cs="Segoe UI"/>
          <w:bCs/>
        </w:rPr>
      </w:pPr>
    </w:p>
    <w:p w:rsidR="00CD44D6" w:rsidRPr="00CD44D6" w:rsidRDefault="00CD44D6" w:rsidP="00CD44D6">
      <w:pPr>
        <w:ind w:firstLine="567"/>
        <w:jc w:val="both"/>
        <w:rPr>
          <w:rFonts w:ascii="Segoe UI" w:hAnsi="Segoe UI" w:cs="Segoe UI"/>
          <w:bCs/>
        </w:rPr>
      </w:pPr>
      <w:proofErr w:type="gramStart"/>
      <w:r w:rsidRPr="00CD44D6">
        <w:rPr>
          <w:rFonts w:ascii="Segoe UI" w:hAnsi="Segoe UI" w:cs="Segoe UI"/>
          <w:bCs/>
        </w:rPr>
        <w:t>Частью 1 статьи 200 Жилищного кодекса Российской Федерации (далее – Жилищный кодекс) предусмотрена обязанность лицензиата при наступлении вышеуказанных событий передать лицу, принявшему на себя обязательства по управлению многоквартирным домом, техническую документацию на многоквартирный дом и иные связанные с управлением этим домом документы, однако отсутствует прямое указание на обязанность лицензиата закрыть специальный счет, если он является владельцем такового по решению собственников данного</w:t>
      </w:r>
      <w:proofErr w:type="gramEnd"/>
      <w:r w:rsidRPr="00CD44D6">
        <w:rPr>
          <w:rFonts w:ascii="Segoe UI" w:hAnsi="Segoe UI" w:cs="Segoe UI"/>
          <w:bCs/>
        </w:rPr>
        <w:t xml:space="preserve"> многоквартирного дома.</w:t>
      </w:r>
    </w:p>
    <w:p w:rsidR="00CD44D6" w:rsidRPr="00CD44D6" w:rsidRDefault="00CD44D6" w:rsidP="00CD44D6">
      <w:pPr>
        <w:ind w:firstLine="567"/>
        <w:rPr>
          <w:rFonts w:ascii="Segoe UI" w:hAnsi="Segoe UI" w:cs="Segoe UI"/>
          <w:b/>
          <w:bCs/>
          <w:u w:val="single"/>
        </w:rPr>
      </w:pPr>
    </w:p>
    <w:p w:rsidR="00592F39" w:rsidRDefault="00CD44D6" w:rsidP="00735121">
      <w:pPr>
        <w:jc w:val="both"/>
        <w:rPr>
          <w:rFonts w:ascii="Segoe UI" w:hAnsi="Segoe UI" w:cs="Segoe UI"/>
        </w:rPr>
      </w:pPr>
      <w:hyperlink r:id="rId11" w:history="1">
        <w:r w:rsidRPr="006E6B30">
          <w:rPr>
            <w:rStyle w:val="a3"/>
            <w:rFonts w:ascii="Segoe UI" w:hAnsi="Segoe UI" w:cs="Segoe UI"/>
          </w:rPr>
          <w:t>http://asozd2.duma.gov.ru/main.nsf/%28SpravkaNew%29?OpenAgent&amp;RN=634453-6&amp;02</w:t>
        </w:r>
      </w:hyperlink>
    </w:p>
    <w:p w:rsidR="00CD44D6" w:rsidRDefault="00CD44D6" w:rsidP="0073512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</w:t>
      </w:r>
    </w:p>
    <w:p w:rsidR="00FE6F7D" w:rsidRPr="00FE6F7D" w:rsidRDefault="00A809ED" w:rsidP="003D1572">
      <w:pPr>
        <w:ind w:firstLine="567"/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</w:rPr>
        <w:lastRenderedPageBreak/>
        <w:t>8</w:t>
      </w:r>
      <w:r w:rsidRPr="00A809ED">
        <w:rPr>
          <w:rFonts w:ascii="Segoe UI" w:hAnsi="Segoe UI" w:cs="Segoe UI"/>
          <w:b/>
        </w:rPr>
        <w:t>.</w:t>
      </w:r>
      <w:r w:rsidRPr="00A809ED">
        <w:rPr>
          <w:rFonts w:ascii="Segoe UI" w:hAnsi="Segoe UI" w:cs="Segoe UI"/>
        </w:rPr>
        <w:t xml:space="preserve"> </w:t>
      </w:r>
      <w:r w:rsidR="00FE6F7D" w:rsidRPr="00FE6F7D">
        <w:rPr>
          <w:rFonts w:ascii="Segoe UI" w:hAnsi="Segoe UI" w:cs="Segoe UI"/>
          <w:b/>
          <w:bCs/>
          <w:u w:val="single"/>
        </w:rPr>
        <w:t>Законопроект № 766070-6 «О внесении изменения в статью 7.22 Кодекса Российской Федерации об административных правонарушениях</w:t>
      </w:r>
      <w:r w:rsidR="00FE6F7D" w:rsidRPr="00FE6F7D">
        <w:rPr>
          <w:rFonts w:ascii="Segoe UI" w:hAnsi="Segoe UI" w:cs="Segoe UI"/>
          <w:b/>
          <w:bCs/>
          <w:u w:val="single"/>
        </w:rPr>
        <w:br/>
        <w:t>(в части установления ответственности за нарушение требований к содержанию жилых помещений, правил содержания и ремонта общего имущества в многоквартирных домах)».</w:t>
      </w:r>
    </w:p>
    <w:p w:rsidR="00FE6F7D" w:rsidRDefault="00FE6F7D" w:rsidP="003D1572">
      <w:pPr>
        <w:ind w:firstLine="567"/>
        <w:jc w:val="both"/>
        <w:rPr>
          <w:rFonts w:ascii="Segoe UI" w:hAnsi="Segoe UI" w:cs="Segoe UI"/>
          <w:b/>
          <w:bCs/>
        </w:rPr>
      </w:pPr>
    </w:p>
    <w:p w:rsidR="008216E0" w:rsidRPr="008216E0" w:rsidRDefault="008216E0" w:rsidP="003D1572">
      <w:pPr>
        <w:ind w:firstLine="567"/>
        <w:jc w:val="both"/>
        <w:rPr>
          <w:rFonts w:ascii="Segoe UI" w:hAnsi="Segoe UI" w:cs="Segoe UI"/>
          <w:bCs/>
        </w:rPr>
      </w:pPr>
      <w:r w:rsidRPr="008216E0">
        <w:rPr>
          <w:rFonts w:ascii="Segoe UI" w:hAnsi="Segoe UI" w:cs="Segoe UI"/>
          <w:bCs/>
        </w:rPr>
        <w:t xml:space="preserve">Внесен в Гос. Думу </w:t>
      </w:r>
      <w:r>
        <w:rPr>
          <w:rFonts w:ascii="Segoe UI" w:hAnsi="Segoe UI" w:cs="Segoe UI"/>
          <w:bCs/>
        </w:rPr>
        <w:t>10</w:t>
      </w:r>
      <w:r w:rsidRPr="008216E0">
        <w:rPr>
          <w:rFonts w:ascii="Segoe UI" w:hAnsi="Segoe UI" w:cs="Segoe UI"/>
          <w:bCs/>
        </w:rPr>
        <w:t>.0</w:t>
      </w:r>
      <w:r>
        <w:rPr>
          <w:rFonts w:ascii="Segoe UI" w:hAnsi="Segoe UI" w:cs="Segoe UI"/>
          <w:bCs/>
        </w:rPr>
        <w:t>4</w:t>
      </w:r>
      <w:r w:rsidRPr="008216E0">
        <w:rPr>
          <w:rFonts w:ascii="Segoe UI" w:hAnsi="Segoe UI" w:cs="Segoe UI"/>
          <w:bCs/>
        </w:rPr>
        <w:t>.2015 года.</w:t>
      </w:r>
    </w:p>
    <w:p w:rsidR="008216E0" w:rsidRPr="008216E0" w:rsidRDefault="008216E0" w:rsidP="003D1572">
      <w:pPr>
        <w:ind w:firstLine="567"/>
        <w:jc w:val="both"/>
        <w:rPr>
          <w:rFonts w:ascii="Segoe UI" w:hAnsi="Segoe UI" w:cs="Segoe UI"/>
          <w:bCs/>
        </w:rPr>
      </w:pPr>
    </w:p>
    <w:p w:rsidR="008216E0" w:rsidRPr="008216E0" w:rsidRDefault="008216E0" w:rsidP="003D1572">
      <w:pPr>
        <w:ind w:firstLine="567"/>
        <w:jc w:val="both"/>
        <w:rPr>
          <w:rFonts w:ascii="Segoe UI" w:hAnsi="Segoe UI" w:cs="Segoe UI"/>
          <w:bCs/>
        </w:rPr>
      </w:pPr>
      <w:r w:rsidRPr="008216E0">
        <w:rPr>
          <w:rFonts w:ascii="Segoe UI" w:hAnsi="Segoe UI" w:cs="Segoe UI"/>
          <w:bCs/>
        </w:rPr>
        <w:t>Рассматривается в первом чтении 23.06.2015 года.</w:t>
      </w:r>
    </w:p>
    <w:p w:rsidR="00D91D78" w:rsidRDefault="00D91D78" w:rsidP="003D1572">
      <w:pPr>
        <w:ind w:firstLine="567"/>
        <w:jc w:val="both"/>
        <w:rPr>
          <w:rFonts w:ascii="Segoe UI" w:hAnsi="Segoe UI" w:cs="Segoe UI"/>
          <w:bCs/>
        </w:rPr>
      </w:pPr>
    </w:p>
    <w:p w:rsidR="008216E0" w:rsidRPr="008216E0" w:rsidRDefault="003D1572" w:rsidP="003D1572">
      <w:pPr>
        <w:ind w:firstLine="567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Законопроектом предлагается установить</w:t>
      </w:r>
      <w:r w:rsidR="008216E0" w:rsidRPr="008216E0">
        <w:rPr>
          <w:rFonts w:ascii="Segoe UI" w:hAnsi="Segoe UI" w:cs="Segoe UI"/>
          <w:bCs/>
        </w:rPr>
        <w:t xml:space="preserve"> ответственност</w:t>
      </w:r>
      <w:r>
        <w:rPr>
          <w:rFonts w:ascii="Segoe UI" w:hAnsi="Segoe UI" w:cs="Segoe UI"/>
          <w:bCs/>
        </w:rPr>
        <w:t>ь</w:t>
      </w:r>
      <w:r w:rsidR="008216E0" w:rsidRPr="008216E0">
        <w:rPr>
          <w:rFonts w:ascii="Segoe UI" w:hAnsi="Segoe UI" w:cs="Segoe UI"/>
          <w:bCs/>
        </w:rPr>
        <w:t xml:space="preserve"> граждан за нарушение требований законодательства к управлению многоквартирным домом, содержанию и ремонту общего имущества в нем.</w:t>
      </w:r>
    </w:p>
    <w:p w:rsidR="008216E0" w:rsidRPr="008216E0" w:rsidRDefault="008216E0" w:rsidP="003D1572">
      <w:pPr>
        <w:ind w:firstLine="567"/>
        <w:jc w:val="both"/>
        <w:rPr>
          <w:rFonts w:ascii="Segoe UI" w:hAnsi="Segoe UI" w:cs="Segoe UI"/>
          <w:bCs/>
        </w:rPr>
      </w:pPr>
      <w:r w:rsidRPr="008216E0">
        <w:rPr>
          <w:rFonts w:ascii="Segoe UI" w:hAnsi="Segoe UI" w:cs="Segoe UI"/>
          <w:bCs/>
        </w:rPr>
        <w:t>Статьей 7.21 Кодекса Российской Федерации об административных правонарушениях предусмотрена ответственность граждан за нарушение правил пользования жилыми помещениями. Однако ответственность граждан за нарушение правил содержания и ремонта общего имущества в многоквартирном доме данным Кодексом не установлена.</w:t>
      </w:r>
    </w:p>
    <w:p w:rsidR="008216E0" w:rsidRPr="008216E0" w:rsidRDefault="008216E0" w:rsidP="008216E0">
      <w:pPr>
        <w:ind w:firstLine="567"/>
        <w:jc w:val="both"/>
        <w:rPr>
          <w:rFonts w:ascii="Segoe UI" w:hAnsi="Segoe UI" w:cs="Segoe UI"/>
          <w:bCs/>
        </w:rPr>
      </w:pPr>
      <w:r w:rsidRPr="008216E0">
        <w:rPr>
          <w:rFonts w:ascii="Segoe UI" w:hAnsi="Segoe UI" w:cs="Segoe UI"/>
          <w:bCs/>
        </w:rPr>
        <w:t xml:space="preserve">Настоящим законопроектом также предлагается ввести ответственность должностных лиц за нарушение положений постановления Правительства Российской Федерации от 6 февраля 2006 года № 75 "О порядке проведения органом местного самоуправления открытого конкурса по отбору управляющей организации для управления многоквартирным домом". </w:t>
      </w:r>
    </w:p>
    <w:p w:rsidR="008216E0" w:rsidRDefault="008216E0" w:rsidP="00FE6F7D">
      <w:pPr>
        <w:jc w:val="both"/>
        <w:rPr>
          <w:rFonts w:ascii="Segoe UI" w:hAnsi="Segoe UI" w:cs="Segoe UI"/>
          <w:b/>
          <w:bCs/>
        </w:rPr>
      </w:pPr>
    </w:p>
    <w:p w:rsidR="00FE6F7D" w:rsidRDefault="008216E0" w:rsidP="00FE6F7D">
      <w:pPr>
        <w:jc w:val="both"/>
        <w:rPr>
          <w:rFonts w:ascii="Segoe UI" w:hAnsi="Segoe UI" w:cs="Segoe UI"/>
          <w:bCs/>
        </w:rPr>
      </w:pPr>
      <w:hyperlink r:id="rId12" w:history="1">
        <w:r w:rsidRPr="006E6B30">
          <w:rPr>
            <w:rStyle w:val="a3"/>
            <w:rFonts w:ascii="Segoe UI" w:hAnsi="Segoe UI" w:cs="Segoe UI"/>
            <w:bCs/>
          </w:rPr>
          <w:t>http://asozd2.duma.gov.ru/main.nsf/%28SpravkaNew%29?OpenAgent&amp;RN=766070-6&amp;02</w:t>
        </w:r>
      </w:hyperlink>
    </w:p>
    <w:p w:rsidR="00A809ED" w:rsidRDefault="00A809ED" w:rsidP="00735121">
      <w:pPr>
        <w:jc w:val="both"/>
        <w:rPr>
          <w:rFonts w:ascii="Segoe UI" w:hAnsi="Segoe UI" w:cs="Segoe UI"/>
        </w:rPr>
      </w:pPr>
    </w:p>
    <w:p w:rsidR="00A809ED" w:rsidRDefault="00A809ED" w:rsidP="0073512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</w:t>
      </w:r>
    </w:p>
    <w:p w:rsidR="00D91D78" w:rsidRDefault="00D91D78" w:rsidP="00735121">
      <w:pPr>
        <w:jc w:val="both"/>
        <w:rPr>
          <w:rFonts w:ascii="Segoe UI" w:hAnsi="Segoe UI" w:cs="Segoe UI"/>
        </w:rPr>
      </w:pPr>
    </w:p>
    <w:p w:rsidR="00D91D78" w:rsidRDefault="00D91D78" w:rsidP="00002056">
      <w:pPr>
        <w:ind w:firstLine="567"/>
        <w:rPr>
          <w:rFonts w:ascii="Segoe UI" w:hAnsi="Segoe UI" w:cs="Segoe UI"/>
          <w:b/>
          <w:bCs/>
          <w:u w:val="single"/>
        </w:rPr>
      </w:pPr>
      <w:r w:rsidRPr="00D91D78">
        <w:rPr>
          <w:rFonts w:ascii="Segoe UI" w:hAnsi="Segoe UI" w:cs="Segoe UI"/>
          <w:b/>
        </w:rPr>
        <w:t>9.</w:t>
      </w:r>
      <w:r>
        <w:rPr>
          <w:rFonts w:ascii="Segoe UI" w:hAnsi="Segoe UI" w:cs="Segoe UI"/>
        </w:rPr>
        <w:t xml:space="preserve"> </w:t>
      </w:r>
      <w:r w:rsidRPr="00D91D78">
        <w:rPr>
          <w:rFonts w:ascii="Segoe UI" w:hAnsi="Segoe UI" w:cs="Segoe UI"/>
          <w:b/>
          <w:bCs/>
          <w:u w:val="single"/>
        </w:rPr>
        <w:t>Законопроект № 571466-6 «О</w:t>
      </w:r>
      <w:r>
        <w:rPr>
          <w:rFonts w:ascii="Segoe UI" w:hAnsi="Segoe UI" w:cs="Segoe UI"/>
          <w:b/>
          <w:bCs/>
          <w:u w:val="single"/>
        </w:rPr>
        <w:t xml:space="preserve"> внесении изменений в отдельные </w:t>
      </w:r>
      <w:r w:rsidRPr="00D91D78">
        <w:rPr>
          <w:rFonts w:ascii="Segoe UI" w:hAnsi="Segoe UI" w:cs="Segoe UI"/>
          <w:b/>
          <w:bCs/>
          <w:u w:val="single"/>
        </w:rPr>
        <w:t>законодательные акты Российской Федерации</w:t>
      </w:r>
      <w:r>
        <w:rPr>
          <w:rFonts w:ascii="Segoe UI" w:hAnsi="Segoe UI" w:cs="Segoe UI"/>
          <w:b/>
          <w:bCs/>
          <w:u w:val="single"/>
        </w:rPr>
        <w:t xml:space="preserve"> </w:t>
      </w:r>
      <w:r w:rsidRPr="00D91D78">
        <w:rPr>
          <w:rFonts w:ascii="Segoe UI" w:hAnsi="Segoe UI" w:cs="Segoe UI"/>
          <w:b/>
          <w:bCs/>
          <w:u w:val="single"/>
        </w:rPr>
        <w:t xml:space="preserve">(в части обращения с </w:t>
      </w:r>
      <w:r>
        <w:rPr>
          <w:rFonts w:ascii="Segoe UI" w:hAnsi="Segoe UI" w:cs="Segoe UI"/>
          <w:b/>
          <w:bCs/>
          <w:u w:val="single"/>
        </w:rPr>
        <w:t>т</w:t>
      </w:r>
      <w:r w:rsidRPr="00D91D78">
        <w:rPr>
          <w:rFonts w:ascii="Segoe UI" w:hAnsi="Segoe UI" w:cs="Segoe UI"/>
          <w:b/>
          <w:bCs/>
          <w:u w:val="single"/>
        </w:rPr>
        <w:t>вердыми бытовыми отходами)»</w:t>
      </w:r>
      <w:r>
        <w:rPr>
          <w:rFonts w:ascii="Segoe UI" w:hAnsi="Segoe UI" w:cs="Segoe UI"/>
          <w:b/>
          <w:bCs/>
          <w:u w:val="single"/>
        </w:rPr>
        <w:t>.</w:t>
      </w:r>
    </w:p>
    <w:p w:rsidR="006D1253" w:rsidRDefault="006D1253" w:rsidP="00002056">
      <w:pPr>
        <w:ind w:firstLine="567"/>
        <w:rPr>
          <w:rFonts w:ascii="Segoe UI" w:hAnsi="Segoe UI" w:cs="Segoe UI"/>
          <w:b/>
          <w:bCs/>
          <w:u w:val="single"/>
        </w:rPr>
      </w:pPr>
    </w:p>
    <w:p w:rsidR="006D1253" w:rsidRPr="006D1253" w:rsidRDefault="006D1253" w:rsidP="006D1253">
      <w:pPr>
        <w:ind w:firstLine="567"/>
        <w:rPr>
          <w:rFonts w:ascii="Segoe UI" w:hAnsi="Segoe UI" w:cs="Segoe UI"/>
          <w:bCs/>
        </w:rPr>
      </w:pPr>
      <w:r w:rsidRPr="006D1253">
        <w:rPr>
          <w:rFonts w:ascii="Segoe UI" w:hAnsi="Segoe UI" w:cs="Segoe UI"/>
          <w:bCs/>
        </w:rPr>
        <w:t>Внесен в Гос. Думу 1</w:t>
      </w:r>
      <w:r>
        <w:rPr>
          <w:rFonts w:ascii="Segoe UI" w:hAnsi="Segoe UI" w:cs="Segoe UI"/>
          <w:bCs/>
        </w:rPr>
        <w:t>8</w:t>
      </w:r>
      <w:r w:rsidRPr="006D1253">
        <w:rPr>
          <w:rFonts w:ascii="Segoe UI" w:hAnsi="Segoe UI" w:cs="Segoe UI"/>
          <w:bCs/>
        </w:rPr>
        <w:t>.0</w:t>
      </w:r>
      <w:r>
        <w:rPr>
          <w:rFonts w:ascii="Segoe UI" w:hAnsi="Segoe UI" w:cs="Segoe UI"/>
          <w:bCs/>
        </w:rPr>
        <w:t>7</w:t>
      </w:r>
      <w:r w:rsidRPr="006D1253">
        <w:rPr>
          <w:rFonts w:ascii="Segoe UI" w:hAnsi="Segoe UI" w:cs="Segoe UI"/>
          <w:bCs/>
        </w:rPr>
        <w:t>.2015 года.</w:t>
      </w:r>
    </w:p>
    <w:p w:rsidR="006D1253" w:rsidRPr="006D1253" w:rsidRDefault="006D1253" w:rsidP="006D1253">
      <w:pPr>
        <w:ind w:firstLine="567"/>
        <w:rPr>
          <w:rFonts w:ascii="Segoe UI" w:hAnsi="Segoe UI" w:cs="Segoe UI"/>
          <w:bCs/>
        </w:rPr>
      </w:pPr>
    </w:p>
    <w:p w:rsidR="006D1253" w:rsidRPr="006D1253" w:rsidRDefault="006D1253" w:rsidP="006D1253">
      <w:pPr>
        <w:ind w:firstLine="567"/>
        <w:rPr>
          <w:rFonts w:ascii="Segoe UI" w:hAnsi="Segoe UI" w:cs="Segoe UI"/>
          <w:bCs/>
        </w:rPr>
      </w:pPr>
      <w:r w:rsidRPr="006D1253">
        <w:rPr>
          <w:rFonts w:ascii="Segoe UI" w:hAnsi="Segoe UI" w:cs="Segoe UI"/>
          <w:bCs/>
        </w:rPr>
        <w:t>Рассматривается в первом чтении 23.06.2015 года.</w:t>
      </w:r>
    </w:p>
    <w:p w:rsidR="006D1253" w:rsidRPr="00D91D78" w:rsidRDefault="006D1253" w:rsidP="00002056">
      <w:pPr>
        <w:ind w:firstLine="567"/>
        <w:rPr>
          <w:rFonts w:ascii="Segoe UI" w:hAnsi="Segoe UI" w:cs="Segoe UI"/>
          <w:b/>
          <w:bCs/>
          <w:u w:val="single"/>
        </w:rPr>
      </w:pPr>
    </w:p>
    <w:p w:rsidR="00E65D45" w:rsidRPr="00E65D45" w:rsidRDefault="00E65D45" w:rsidP="00E65D45">
      <w:pPr>
        <w:ind w:firstLine="567"/>
        <w:jc w:val="both"/>
        <w:rPr>
          <w:rFonts w:ascii="Segoe UI" w:hAnsi="Segoe UI" w:cs="Segoe UI"/>
        </w:rPr>
      </w:pPr>
      <w:bookmarkStart w:id="0" w:name="_GoBack"/>
      <w:bookmarkEnd w:id="0"/>
      <w:r w:rsidRPr="00E65D45">
        <w:rPr>
          <w:rFonts w:ascii="Segoe UI" w:hAnsi="Segoe UI" w:cs="Segoe UI"/>
        </w:rPr>
        <w:t>В целях урегулирования проблемы сбора и вывоза отходов предлагается внести ряд изменений в отдельные законодательные акты Российской Федерации.</w:t>
      </w:r>
    </w:p>
    <w:p w:rsidR="00E65D45" w:rsidRPr="00E65D45" w:rsidRDefault="00E65D45" w:rsidP="00E65D45">
      <w:pPr>
        <w:ind w:firstLine="567"/>
        <w:jc w:val="both"/>
        <w:rPr>
          <w:rFonts w:ascii="Segoe UI" w:hAnsi="Segoe UI" w:cs="Segoe UI"/>
        </w:rPr>
      </w:pPr>
      <w:r w:rsidRPr="00E65D45">
        <w:rPr>
          <w:rFonts w:ascii="Segoe UI" w:hAnsi="Segoe UI" w:cs="Segoe UI"/>
        </w:rPr>
        <w:t xml:space="preserve">Законопроектом предлагается </w:t>
      </w:r>
      <w:r w:rsidRPr="00E65D45">
        <w:rPr>
          <w:rFonts w:ascii="Segoe UI" w:hAnsi="Segoe UI" w:cs="Segoe UI"/>
          <w:u w:val="single"/>
        </w:rPr>
        <w:t>расширить полномочия органов местного самоуправления в области обращения с отходами</w:t>
      </w:r>
      <w:r w:rsidRPr="00E65D45">
        <w:rPr>
          <w:rFonts w:ascii="Segoe UI" w:hAnsi="Segoe UI" w:cs="Segoe UI"/>
        </w:rPr>
        <w:t>, включив в них организацию сбора и вывоза твердых бытовых отходов собственников жилых домов, жилых строений, расположенных на садовых, огородных или дачных земельных участках, а также оборудование мест для временного накопления таких отходов.</w:t>
      </w:r>
    </w:p>
    <w:p w:rsidR="00E65D45" w:rsidRPr="00E65D45" w:rsidRDefault="00E65D45" w:rsidP="00E65D45">
      <w:pPr>
        <w:ind w:firstLine="567"/>
        <w:jc w:val="both"/>
        <w:rPr>
          <w:rFonts w:ascii="Segoe UI" w:hAnsi="Segoe UI" w:cs="Segoe UI"/>
        </w:rPr>
      </w:pPr>
      <w:r w:rsidRPr="00E65D45">
        <w:rPr>
          <w:rFonts w:ascii="Segoe UI" w:hAnsi="Segoe UI" w:cs="Segoe UI"/>
        </w:rPr>
        <w:lastRenderedPageBreak/>
        <w:t xml:space="preserve">К вопросам </w:t>
      </w:r>
      <w:r w:rsidRPr="00002056">
        <w:rPr>
          <w:rFonts w:ascii="Segoe UI" w:hAnsi="Segoe UI" w:cs="Segoe UI"/>
          <w:u w:val="single"/>
        </w:rPr>
        <w:t>местного значения муниципального района</w:t>
      </w:r>
      <w:r w:rsidRPr="00E65D45">
        <w:rPr>
          <w:rFonts w:ascii="Segoe UI" w:hAnsi="Segoe UI" w:cs="Segoe UI"/>
        </w:rPr>
        <w:t xml:space="preserve"> законопроектом предлагается отнести сбор и вывоз бытовых и промышленных отходов.</w:t>
      </w:r>
    </w:p>
    <w:p w:rsidR="00E65D45" w:rsidRPr="00E65D45" w:rsidRDefault="00E65D45" w:rsidP="00E65D45">
      <w:pPr>
        <w:ind w:firstLine="567"/>
        <w:jc w:val="both"/>
        <w:rPr>
          <w:rFonts w:ascii="Segoe UI" w:hAnsi="Segoe UI" w:cs="Segoe UI"/>
        </w:rPr>
      </w:pPr>
      <w:r w:rsidRPr="00E65D45">
        <w:rPr>
          <w:rFonts w:ascii="Segoe UI" w:hAnsi="Segoe UI" w:cs="Segoe UI"/>
        </w:rPr>
        <w:t xml:space="preserve">Законопроектом предлагается установить </w:t>
      </w:r>
      <w:r w:rsidRPr="006D1253">
        <w:rPr>
          <w:rFonts w:ascii="Segoe UI" w:hAnsi="Segoe UI" w:cs="Segoe UI"/>
        </w:rPr>
        <w:t>обязанность юридических лиц, собственников жилых домов, ж</w:t>
      </w:r>
      <w:r w:rsidRPr="00E65D45">
        <w:rPr>
          <w:rFonts w:ascii="Segoe UI" w:hAnsi="Segoe UI" w:cs="Segoe UI"/>
        </w:rPr>
        <w:t>илых строений, расположенных на садовых, огородных или дачных земельных участках, иных хозяйствующих субъектов заключать договоры на вывоз твердых бытовых отходов.</w:t>
      </w:r>
    </w:p>
    <w:p w:rsidR="00E65D45" w:rsidRPr="00E65D45" w:rsidRDefault="00E65D45" w:rsidP="00E65D45">
      <w:pPr>
        <w:ind w:firstLine="567"/>
        <w:jc w:val="both"/>
        <w:rPr>
          <w:rFonts w:ascii="Segoe UI" w:hAnsi="Segoe UI" w:cs="Segoe UI"/>
        </w:rPr>
      </w:pPr>
      <w:r w:rsidRPr="00E65D45">
        <w:rPr>
          <w:rFonts w:ascii="Segoe UI" w:hAnsi="Segoe UI" w:cs="Segoe UI"/>
        </w:rPr>
        <w:t xml:space="preserve">Очистку территорий от отходов, </w:t>
      </w:r>
      <w:proofErr w:type="spellStart"/>
      <w:r w:rsidRPr="00E65D45">
        <w:rPr>
          <w:rFonts w:ascii="Segoe UI" w:hAnsi="Segoe UI" w:cs="Segoe UI"/>
        </w:rPr>
        <w:t>несанкционированно</w:t>
      </w:r>
      <w:proofErr w:type="spellEnd"/>
      <w:r w:rsidR="00002056">
        <w:rPr>
          <w:rFonts w:ascii="Segoe UI" w:hAnsi="Segoe UI" w:cs="Segoe UI"/>
        </w:rPr>
        <w:t xml:space="preserve"> -</w:t>
      </w:r>
      <w:r w:rsidRPr="00E65D45">
        <w:rPr>
          <w:rFonts w:ascii="Segoe UI" w:hAnsi="Segoe UI" w:cs="Segoe UI"/>
        </w:rPr>
        <w:t xml:space="preserve"> размещенных </w:t>
      </w:r>
      <w:r w:rsidRPr="00E65D45">
        <w:rPr>
          <w:rFonts w:ascii="Segoe UI" w:hAnsi="Segoe UI" w:cs="Segoe UI"/>
        </w:rPr>
        <w:br/>
        <w:t>в границах земельного, лесного участка или в границах поверхностного водного объекта предлагается осуществлять за счет средств собственника земельного, лесного участка или водоема, на территории (акватории) которого находятся указанные отходы.</w:t>
      </w:r>
    </w:p>
    <w:p w:rsidR="00E65D45" w:rsidRPr="00E65D45" w:rsidRDefault="00E65D45" w:rsidP="00E65D45">
      <w:pPr>
        <w:ind w:firstLine="567"/>
        <w:jc w:val="both"/>
        <w:rPr>
          <w:rFonts w:ascii="Segoe UI" w:hAnsi="Segoe UI" w:cs="Segoe UI"/>
        </w:rPr>
      </w:pPr>
      <w:r w:rsidRPr="00E65D45">
        <w:rPr>
          <w:rFonts w:ascii="Segoe UI" w:hAnsi="Segoe UI" w:cs="Segoe UI"/>
        </w:rPr>
        <w:tab/>
        <w:t xml:space="preserve"> К компетенции правления садоводческих, огороднических или дачных некоммерческих объединений предлагается отнести заключение договоров </w:t>
      </w:r>
      <w:r w:rsidRPr="00E65D45">
        <w:rPr>
          <w:rFonts w:ascii="Segoe UI" w:hAnsi="Segoe UI" w:cs="Segoe UI"/>
        </w:rPr>
        <w:br/>
        <w:t>на оказание услуг по вывозу твердых и жидких бытовых отходов.</w:t>
      </w:r>
    </w:p>
    <w:p w:rsidR="00E65D45" w:rsidRPr="00E65D45" w:rsidRDefault="00E65D45" w:rsidP="00E65D45">
      <w:pPr>
        <w:ind w:firstLine="567"/>
        <w:jc w:val="both"/>
        <w:rPr>
          <w:rFonts w:ascii="Segoe UI" w:hAnsi="Segoe UI" w:cs="Segoe UI"/>
        </w:rPr>
      </w:pPr>
      <w:r w:rsidRPr="00E65D45">
        <w:rPr>
          <w:rFonts w:ascii="Segoe UI" w:hAnsi="Segoe UI" w:cs="Segoe UI"/>
        </w:rPr>
        <w:tab/>
        <w:t xml:space="preserve">В целях обеспечения санитарной безопасности в лесах законопроектом предлагается отнести к санитарно-оздоровительным мероприятиям очистку лесов от бытовых и (или) производственных отходов. </w:t>
      </w:r>
    </w:p>
    <w:p w:rsidR="00E65D45" w:rsidRPr="00E65D45" w:rsidRDefault="00E65D45" w:rsidP="00E65D45">
      <w:pPr>
        <w:ind w:firstLine="567"/>
        <w:jc w:val="both"/>
        <w:rPr>
          <w:rFonts w:ascii="Segoe UI" w:hAnsi="Segoe UI" w:cs="Segoe UI"/>
        </w:rPr>
      </w:pPr>
      <w:r w:rsidRPr="00E65D45">
        <w:rPr>
          <w:rFonts w:ascii="Segoe UI" w:hAnsi="Segoe UI" w:cs="Segoe UI"/>
        </w:rPr>
        <w:t xml:space="preserve">В целях предупреждения и пресечения административных правонарушений </w:t>
      </w:r>
      <w:r w:rsidRPr="00E65D45">
        <w:rPr>
          <w:rFonts w:ascii="Segoe UI" w:hAnsi="Segoe UI" w:cs="Segoe UI"/>
        </w:rPr>
        <w:br/>
        <w:t xml:space="preserve">в области обращения с отходами предлагается </w:t>
      </w:r>
      <w:r w:rsidRPr="00002056">
        <w:rPr>
          <w:rFonts w:ascii="Segoe UI" w:hAnsi="Segoe UI" w:cs="Segoe UI"/>
          <w:u w:val="single"/>
        </w:rPr>
        <w:t>увеличить штрафные санкции</w:t>
      </w:r>
      <w:r w:rsidRPr="00E65D45">
        <w:rPr>
          <w:rFonts w:ascii="Segoe UI" w:hAnsi="Segoe UI" w:cs="Segoe UI"/>
        </w:rPr>
        <w:t xml:space="preserve"> </w:t>
      </w:r>
      <w:r w:rsidRPr="00E65D45">
        <w:rPr>
          <w:rFonts w:ascii="Segoe UI" w:hAnsi="Segoe UI" w:cs="Segoe UI"/>
        </w:rPr>
        <w:br/>
      </w:r>
      <w:r w:rsidRPr="00E65D45">
        <w:rPr>
          <w:rFonts w:ascii="Segoe UI" w:hAnsi="Segoe UI" w:cs="Segoe UI"/>
          <w:bCs/>
        </w:rPr>
        <w:t>за несоблюдение экологических и санитарно-эпидемиологических требований при обращении с отхо</w:t>
      </w:r>
      <w:r w:rsidR="00002056">
        <w:rPr>
          <w:rFonts w:ascii="Segoe UI" w:hAnsi="Segoe UI" w:cs="Segoe UI"/>
          <w:bCs/>
        </w:rPr>
        <w:t>дами производства и потребления</w:t>
      </w:r>
      <w:r w:rsidRPr="00E65D45">
        <w:rPr>
          <w:rFonts w:ascii="Segoe UI" w:hAnsi="Segoe UI" w:cs="Segoe UI"/>
        </w:rPr>
        <w:t>.</w:t>
      </w:r>
    </w:p>
    <w:p w:rsidR="00E65D45" w:rsidRPr="00E65D45" w:rsidRDefault="00E65D45" w:rsidP="00E65D45">
      <w:pPr>
        <w:ind w:firstLine="567"/>
        <w:jc w:val="both"/>
        <w:rPr>
          <w:rFonts w:ascii="Segoe UI" w:hAnsi="Segoe UI" w:cs="Segoe UI"/>
        </w:rPr>
      </w:pPr>
    </w:p>
    <w:p w:rsidR="00D91D78" w:rsidRDefault="00E65D45" w:rsidP="00D91D78">
      <w:pPr>
        <w:rPr>
          <w:rFonts w:ascii="Segoe UI" w:hAnsi="Segoe UI" w:cs="Segoe UI"/>
        </w:rPr>
      </w:pPr>
      <w:hyperlink r:id="rId13" w:history="1">
        <w:r w:rsidRPr="006E6B30">
          <w:rPr>
            <w:rStyle w:val="a3"/>
            <w:rFonts w:ascii="Segoe UI" w:hAnsi="Segoe UI" w:cs="Segoe UI"/>
          </w:rPr>
          <w:t>http://asozd2.duma.gov.ru/main.nsf/%28SpravkaNew%29?OpenAgent&amp;RN=571466-6&amp;02</w:t>
        </w:r>
      </w:hyperlink>
    </w:p>
    <w:p w:rsidR="00E65D45" w:rsidRPr="00F66C66" w:rsidRDefault="00E65D45" w:rsidP="00D91D78">
      <w:pPr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</w:t>
      </w:r>
    </w:p>
    <w:sectPr w:rsidR="00E65D45" w:rsidRPr="00F6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FB"/>
    <w:rsid w:val="00002056"/>
    <w:rsid w:val="0001084C"/>
    <w:rsid w:val="0002018E"/>
    <w:rsid w:val="00026734"/>
    <w:rsid w:val="000415BB"/>
    <w:rsid w:val="000451AC"/>
    <w:rsid w:val="00046F76"/>
    <w:rsid w:val="00052D51"/>
    <w:rsid w:val="00054720"/>
    <w:rsid w:val="00067363"/>
    <w:rsid w:val="00075A16"/>
    <w:rsid w:val="00083B24"/>
    <w:rsid w:val="00096E5A"/>
    <w:rsid w:val="000A10E1"/>
    <w:rsid w:val="000B6025"/>
    <w:rsid w:val="000C3BC8"/>
    <w:rsid w:val="000E4C72"/>
    <w:rsid w:val="000E5714"/>
    <w:rsid w:val="000F5775"/>
    <w:rsid w:val="000F6E19"/>
    <w:rsid w:val="000F748E"/>
    <w:rsid w:val="00101D05"/>
    <w:rsid w:val="00122085"/>
    <w:rsid w:val="001272A5"/>
    <w:rsid w:val="00145E23"/>
    <w:rsid w:val="00153396"/>
    <w:rsid w:val="00160AD4"/>
    <w:rsid w:val="00162502"/>
    <w:rsid w:val="001711C9"/>
    <w:rsid w:val="00180B3D"/>
    <w:rsid w:val="001A1736"/>
    <w:rsid w:val="001C7239"/>
    <w:rsid w:val="001D2E90"/>
    <w:rsid w:val="001E2F12"/>
    <w:rsid w:val="001F2803"/>
    <w:rsid w:val="0020563F"/>
    <w:rsid w:val="002119BF"/>
    <w:rsid w:val="00222EF7"/>
    <w:rsid w:val="002310E3"/>
    <w:rsid w:val="00236061"/>
    <w:rsid w:val="0025550E"/>
    <w:rsid w:val="002620AF"/>
    <w:rsid w:val="002726B8"/>
    <w:rsid w:val="00276074"/>
    <w:rsid w:val="00276FD9"/>
    <w:rsid w:val="002953F4"/>
    <w:rsid w:val="002A1495"/>
    <w:rsid w:val="002C4B83"/>
    <w:rsid w:val="002E6CD0"/>
    <w:rsid w:val="002F7BCC"/>
    <w:rsid w:val="00306185"/>
    <w:rsid w:val="00307C79"/>
    <w:rsid w:val="00325A6B"/>
    <w:rsid w:val="00331FA4"/>
    <w:rsid w:val="00334742"/>
    <w:rsid w:val="003474BC"/>
    <w:rsid w:val="0035457F"/>
    <w:rsid w:val="0037459A"/>
    <w:rsid w:val="003948D8"/>
    <w:rsid w:val="003C0E14"/>
    <w:rsid w:val="003D1572"/>
    <w:rsid w:val="00402212"/>
    <w:rsid w:val="00406153"/>
    <w:rsid w:val="00414EED"/>
    <w:rsid w:val="00425B2D"/>
    <w:rsid w:val="00430C93"/>
    <w:rsid w:val="00435A49"/>
    <w:rsid w:val="00455FCC"/>
    <w:rsid w:val="004614E5"/>
    <w:rsid w:val="004A0A3D"/>
    <w:rsid w:val="004F2135"/>
    <w:rsid w:val="004F504B"/>
    <w:rsid w:val="005204E1"/>
    <w:rsid w:val="00522702"/>
    <w:rsid w:val="005417F7"/>
    <w:rsid w:val="0055247B"/>
    <w:rsid w:val="00592F39"/>
    <w:rsid w:val="005A15BA"/>
    <w:rsid w:val="005B626A"/>
    <w:rsid w:val="005C21F1"/>
    <w:rsid w:val="005D4C1C"/>
    <w:rsid w:val="0060023D"/>
    <w:rsid w:val="0060486F"/>
    <w:rsid w:val="00604BC9"/>
    <w:rsid w:val="00611235"/>
    <w:rsid w:val="00612BDC"/>
    <w:rsid w:val="00626056"/>
    <w:rsid w:val="00634D27"/>
    <w:rsid w:val="006548DE"/>
    <w:rsid w:val="00656165"/>
    <w:rsid w:val="00672B08"/>
    <w:rsid w:val="00677EE6"/>
    <w:rsid w:val="00680A5C"/>
    <w:rsid w:val="006939DF"/>
    <w:rsid w:val="006C368F"/>
    <w:rsid w:val="006C3B93"/>
    <w:rsid w:val="006D1253"/>
    <w:rsid w:val="006D1348"/>
    <w:rsid w:val="006D1FCC"/>
    <w:rsid w:val="006D5D2C"/>
    <w:rsid w:val="006D67CD"/>
    <w:rsid w:val="006F673E"/>
    <w:rsid w:val="00732FAF"/>
    <w:rsid w:val="00735121"/>
    <w:rsid w:val="007355B1"/>
    <w:rsid w:val="00796779"/>
    <w:rsid w:val="007D2C8B"/>
    <w:rsid w:val="007F7F85"/>
    <w:rsid w:val="00814001"/>
    <w:rsid w:val="008216E0"/>
    <w:rsid w:val="00844166"/>
    <w:rsid w:val="00863BCA"/>
    <w:rsid w:val="00876192"/>
    <w:rsid w:val="008B1E23"/>
    <w:rsid w:val="008C3744"/>
    <w:rsid w:val="008D49B7"/>
    <w:rsid w:val="008D647B"/>
    <w:rsid w:val="008F369E"/>
    <w:rsid w:val="0091641D"/>
    <w:rsid w:val="009217B1"/>
    <w:rsid w:val="0092295E"/>
    <w:rsid w:val="00924BA3"/>
    <w:rsid w:val="00953C14"/>
    <w:rsid w:val="00966FF9"/>
    <w:rsid w:val="0098426F"/>
    <w:rsid w:val="009A1E95"/>
    <w:rsid w:val="009B635D"/>
    <w:rsid w:val="009D129E"/>
    <w:rsid w:val="009D4B67"/>
    <w:rsid w:val="009F3F61"/>
    <w:rsid w:val="009F55AF"/>
    <w:rsid w:val="00A15AE8"/>
    <w:rsid w:val="00A35901"/>
    <w:rsid w:val="00A620C2"/>
    <w:rsid w:val="00A70966"/>
    <w:rsid w:val="00A809ED"/>
    <w:rsid w:val="00AB38BC"/>
    <w:rsid w:val="00AB7C79"/>
    <w:rsid w:val="00AC4362"/>
    <w:rsid w:val="00AD1B04"/>
    <w:rsid w:val="00AE1D98"/>
    <w:rsid w:val="00AF370D"/>
    <w:rsid w:val="00AF3FC2"/>
    <w:rsid w:val="00B03FF1"/>
    <w:rsid w:val="00B1297E"/>
    <w:rsid w:val="00B249F0"/>
    <w:rsid w:val="00B35578"/>
    <w:rsid w:val="00B628BF"/>
    <w:rsid w:val="00B66341"/>
    <w:rsid w:val="00B936B1"/>
    <w:rsid w:val="00BA5704"/>
    <w:rsid w:val="00BB62D4"/>
    <w:rsid w:val="00BE433B"/>
    <w:rsid w:val="00BE7EFB"/>
    <w:rsid w:val="00BF22A5"/>
    <w:rsid w:val="00C0557B"/>
    <w:rsid w:val="00C4496B"/>
    <w:rsid w:val="00C54F9D"/>
    <w:rsid w:val="00C7708D"/>
    <w:rsid w:val="00C804B9"/>
    <w:rsid w:val="00C80670"/>
    <w:rsid w:val="00C913BC"/>
    <w:rsid w:val="00C97176"/>
    <w:rsid w:val="00CA085A"/>
    <w:rsid w:val="00CB6D71"/>
    <w:rsid w:val="00CD33DC"/>
    <w:rsid w:val="00CD44D6"/>
    <w:rsid w:val="00CE1A59"/>
    <w:rsid w:val="00D11093"/>
    <w:rsid w:val="00D22451"/>
    <w:rsid w:val="00D2798E"/>
    <w:rsid w:val="00D34408"/>
    <w:rsid w:val="00D703C2"/>
    <w:rsid w:val="00D91D78"/>
    <w:rsid w:val="00D95649"/>
    <w:rsid w:val="00DB549A"/>
    <w:rsid w:val="00DC480F"/>
    <w:rsid w:val="00DF7B43"/>
    <w:rsid w:val="00E03E83"/>
    <w:rsid w:val="00E05A5A"/>
    <w:rsid w:val="00E1374B"/>
    <w:rsid w:val="00E1534B"/>
    <w:rsid w:val="00E349BA"/>
    <w:rsid w:val="00E478B0"/>
    <w:rsid w:val="00E508D7"/>
    <w:rsid w:val="00E61C6F"/>
    <w:rsid w:val="00E63A64"/>
    <w:rsid w:val="00E65D45"/>
    <w:rsid w:val="00E92DA1"/>
    <w:rsid w:val="00E974F6"/>
    <w:rsid w:val="00EB77B4"/>
    <w:rsid w:val="00ED1F22"/>
    <w:rsid w:val="00ED3F7B"/>
    <w:rsid w:val="00ED5FBA"/>
    <w:rsid w:val="00EF2BDB"/>
    <w:rsid w:val="00EF394C"/>
    <w:rsid w:val="00F02461"/>
    <w:rsid w:val="00F25164"/>
    <w:rsid w:val="00F2527E"/>
    <w:rsid w:val="00F37826"/>
    <w:rsid w:val="00F448FB"/>
    <w:rsid w:val="00F5222A"/>
    <w:rsid w:val="00F63683"/>
    <w:rsid w:val="00F66C66"/>
    <w:rsid w:val="00F76B93"/>
    <w:rsid w:val="00F821A0"/>
    <w:rsid w:val="00F85D9E"/>
    <w:rsid w:val="00F87663"/>
    <w:rsid w:val="00F92D65"/>
    <w:rsid w:val="00FA1E49"/>
    <w:rsid w:val="00FC0A5D"/>
    <w:rsid w:val="00FD0214"/>
    <w:rsid w:val="00FE6F7D"/>
    <w:rsid w:val="00FE7E3C"/>
    <w:rsid w:val="00FF19BC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0A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C8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A0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08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A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0A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C8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A0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08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A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zd2.duma.gov.ru/main.nsf/%28SpravkaNew%29?OpenAgent&amp;RN=807329-6&amp;02" TargetMode="External"/><Relationship Id="rId13" Type="http://schemas.openxmlformats.org/officeDocument/2006/relationships/hyperlink" Target="http://asozd2.duma.gov.ru/main.nsf/%28SpravkaNew%29?OpenAgent&amp;RN=571466-6&amp;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ozd2.duma.gov.ru/main.nsf/%28SpravkaNew%29?OpenAgent&amp;RN=814738-6&amp;02" TargetMode="External"/><Relationship Id="rId12" Type="http://schemas.openxmlformats.org/officeDocument/2006/relationships/hyperlink" Target="http://asozd2.duma.gov.ru/main.nsf/%28SpravkaNew%29?OpenAgent&amp;RN=766070-6&amp;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ozd2.duma.gov.ru/main.nsf/(Spravka)?OpenAgent&amp;RN=667404-6&amp;02" TargetMode="External"/><Relationship Id="rId11" Type="http://schemas.openxmlformats.org/officeDocument/2006/relationships/hyperlink" Target="http://asozd2.duma.gov.ru/main.nsf/%28SpravkaNew%29?OpenAgent&amp;RN=634453-6&amp;02" TargetMode="External"/><Relationship Id="rId5" Type="http://schemas.openxmlformats.org/officeDocument/2006/relationships/hyperlink" Target="http://asozd2.duma.gov.ru/main.nsf/(Spravka)?OpenAgent&amp;RN=469229-5&amp;0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sozd2.duma.gov.ru/main.nsf/%28SpravkaNew%29?OpenAgent&amp;RN=613651-6&amp;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ozd2.duma.gov.ru/main.nsf/%28SpravkaNew%29?OpenAgent&amp;RN=540973-6&amp;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Геннадьевна Усачева</dc:creator>
  <cp:keywords/>
  <dc:description/>
  <cp:lastModifiedBy>Виктория Геннадьевна Усачева</cp:lastModifiedBy>
  <cp:revision>42</cp:revision>
  <cp:lastPrinted>2015-06-22T03:25:00Z</cp:lastPrinted>
  <dcterms:created xsi:type="dcterms:W3CDTF">2015-06-17T06:35:00Z</dcterms:created>
  <dcterms:modified xsi:type="dcterms:W3CDTF">2015-06-23T04:31:00Z</dcterms:modified>
</cp:coreProperties>
</file>